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15C8" w:rsidRDefault="006E15C8" w:rsidP="006E15C8">
      <w:pPr>
        <w:spacing w:after="0" w:line="240" w:lineRule="auto"/>
        <w:jc w:val="center"/>
        <w:rPr>
          <w:rFonts w:ascii="Times New Roman" w:eastAsia="Times New Roman" w:hAnsi="Times New Roman" w:cs="Times New Roman"/>
          <w:b/>
          <w:bCs/>
          <w:sz w:val="24"/>
          <w:szCs w:val="24"/>
          <w:u w:val="single"/>
          <w:lang w:eastAsia="cs-CZ"/>
        </w:rPr>
      </w:pPr>
      <w:r w:rsidRPr="006E15C8">
        <w:rPr>
          <w:rFonts w:ascii="Times New Roman" w:eastAsia="Times New Roman" w:hAnsi="Times New Roman" w:cs="Times New Roman"/>
          <w:b/>
          <w:bCs/>
          <w:sz w:val="24"/>
          <w:szCs w:val="24"/>
          <w:u w:val="single"/>
          <w:lang w:eastAsia="cs-CZ"/>
        </w:rPr>
        <w:t>SMLOUVA O DÍLO</w:t>
      </w:r>
    </w:p>
    <w:p w:rsidR="006E15C8" w:rsidRPr="006E15C8" w:rsidRDefault="006E15C8" w:rsidP="006E15C8">
      <w:pPr>
        <w:spacing w:after="0" w:line="240" w:lineRule="auto"/>
        <w:jc w:val="center"/>
        <w:rPr>
          <w:rFonts w:ascii="Times New Roman" w:eastAsia="Times New Roman" w:hAnsi="Times New Roman" w:cs="Times New Roman"/>
          <w:b/>
          <w:bCs/>
          <w:sz w:val="24"/>
          <w:szCs w:val="24"/>
          <w:u w:val="single"/>
          <w:lang w:eastAsia="cs-CZ"/>
        </w:rPr>
      </w:pPr>
    </w:p>
    <w:p w:rsidR="006E15C8" w:rsidRPr="006E15C8" w:rsidRDefault="006E15C8" w:rsidP="006E15C8">
      <w:pPr>
        <w:jc w:val="center"/>
        <w:rPr>
          <w:rFonts w:ascii="Times New Roman" w:hAnsi="Times New Roman" w:cs="Times New Roman"/>
          <w:color w:val="000000"/>
          <w:sz w:val="24"/>
          <w:szCs w:val="24"/>
        </w:rPr>
      </w:pPr>
      <w:r w:rsidRPr="006E15C8">
        <w:rPr>
          <w:rFonts w:ascii="Times New Roman" w:hAnsi="Times New Roman" w:cs="Times New Roman"/>
          <w:color w:val="000000"/>
          <w:sz w:val="24"/>
          <w:szCs w:val="24"/>
        </w:rPr>
        <w:t>uzavřená dle § 2586 a násl. zák. č. 89/2012 Sb., občanský zákoník, ve znění pozdějších předpisů</w:t>
      </w:r>
    </w:p>
    <w:p w:rsidR="006E15C8" w:rsidRPr="006E15C8" w:rsidRDefault="006E15C8" w:rsidP="006E15C8">
      <w:pPr>
        <w:rPr>
          <w:rFonts w:ascii="Times New Roman" w:hAnsi="Times New Roman" w:cs="Times New Roman"/>
          <w:color w:val="000000"/>
          <w:sz w:val="24"/>
          <w:szCs w:val="24"/>
        </w:rPr>
      </w:pPr>
      <w:r w:rsidRPr="006E15C8">
        <w:rPr>
          <w:rFonts w:ascii="Times New Roman" w:hAnsi="Times New Roman" w:cs="Times New Roman"/>
          <w:color w:val="000000"/>
          <w:sz w:val="24"/>
          <w:szCs w:val="24"/>
        </w:rPr>
        <w:t>Č. smlouvy zhotovitele:</w:t>
      </w:r>
    </w:p>
    <w:p w:rsidR="006E15C8" w:rsidRPr="006E15C8" w:rsidRDefault="006E15C8" w:rsidP="006E15C8">
      <w:pPr>
        <w:rPr>
          <w:rFonts w:ascii="Times New Roman" w:hAnsi="Times New Roman" w:cs="Times New Roman"/>
          <w:color w:val="000000"/>
          <w:sz w:val="24"/>
          <w:szCs w:val="24"/>
        </w:rPr>
      </w:pPr>
      <w:r w:rsidRPr="006E15C8">
        <w:rPr>
          <w:rFonts w:ascii="Times New Roman" w:hAnsi="Times New Roman" w:cs="Times New Roman"/>
          <w:color w:val="000000"/>
          <w:sz w:val="24"/>
          <w:szCs w:val="24"/>
        </w:rPr>
        <w:t>Č. smlouvy objednatele:</w:t>
      </w:r>
    </w:p>
    <w:p w:rsidR="006E15C8" w:rsidRPr="006E15C8" w:rsidRDefault="006E15C8" w:rsidP="006E15C8">
      <w:pPr>
        <w:numPr>
          <w:ilvl w:val="0"/>
          <w:numId w:val="7"/>
        </w:numPr>
        <w:spacing w:after="0" w:line="240" w:lineRule="auto"/>
        <w:jc w:val="center"/>
        <w:rPr>
          <w:rFonts w:ascii="Times New Roman" w:hAnsi="Times New Roman" w:cs="Times New Roman"/>
          <w:b/>
          <w:sz w:val="24"/>
          <w:szCs w:val="24"/>
        </w:rPr>
      </w:pPr>
    </w:p>
    <w:p w:rsidR="006E15C8" w:rsidRPr="006E15C8" w:rsidRDefault="006E15C8" w:rsidP="006E15C8">
      <w:pPr>
        <w:ind w:left="3204" w:firstLine="336"/>
        <w:rPr>
          <w:rFonts w:ascii="Times New Roman" w:hAnsi="Times New Roman" w:cs="Times New Roman"/>
          <w:b/>
          <w:sz w:val="24"/>
          <w:szCs w:val="24"/>
        </w:rPr>
      </w:pPr>
      <w:r w:rsidRPr="006E15C8">
        <w:rPr>
          <w:rFonts w:ascii="Times New Roman" w:hAnsi="Times New Roman" w:cs="Times New Roman"/>
          <w:b/>
          <w:sz w:val="24"/>
          <w:szCs w:val="24"/>
        </w:rPr>
        <w:t xml:space="preserve">  Smluvní strany:</w:t>
      </w:r>
    </w:p>
    <w:p w:rsidR="006E15C8" w:rsidRPr="006E15C8" w:rsidRDefault="006E15C8" w:rsidP="006E15C8">
      <w:pPr>
        <w:jc w:val="both"/>
        <w:rPr>
          <w:rFonts w:ascii="Times New Roman" w:hAnsi="Times New Roman" w:cs="Times New Roman"/>
          <w:b/>
          <w:sz w:val="24"/>
          <w:szCs w:val="24"/>
        </w:rPr>
      </w:pPr>
    </w:p>
    <w:p w:rsidR="006E15C8" w:rsidRPr="006E15C8" w:rsidRDefault="006E15C8" w:rsidP="006E15C8">
      <w:pPr>
        <w:spacing w:after="0" w:line="360" w:lineRule="auto"/>
        <w:rPr>
          <w:rFonts w:ascii="Times New Roman" w:hAnsi="Times New Roman" w:cs="Times New Roman"/>
          <w:sz w:val="24"/>
          <w:szCs w:val="24"/>
        </w:rPr>
      </w:pPr>
      <w:proofErr w:type="gramStart"/>
      <w:r w:rsidRPr="006E15C8">
        <w:rPr>
          <w:rFonts w:ascii="Times New Roman" w:hAnsi="Times New Roman" w:cs="Times New Roman"/>
          <w:b/>
          <w:sz w:val="24"/>
          <w:szCs w:val="24"/>
        </w:rPr>
        <w:t>Objednatel:</w:t>
      </w:r>
      <w:r w:rsidRPr="006E15C8">
        <w:rPr>
          <w:rFonts w:ascii="Times New Roman" w:hAnsi="Times New Roman" w:cs="Times New Roman"/>
          <w:sz w:val="24"/>
          <w:szCs w:val="24"/>
        </w:rPr>
        <w:t xml:space="preserve">                   statutární</w:t>
      </w:r>
      <w:proofErr w:type="gramEnd"/>
      <w:r w:rsidRPr="006E15C8">
        <w:rPr>
          <w:rFonts w:ascii="Times New Roman" w:hAnsi="Times New Roman" w:cs="Times New Roman"/>
          <w:sz w:val="24"/>
          <w:szCs w:val="24"/>
        </w:rPr>
        <w:t xml:space="preserve"> město Liberec</w:t>
      </w:r>
    </w:p>
    <w:p w:rsidR="006E15C8" w:rsidRPr="006E15C8" w:rsidRDefault="006E15C8" w:rsidP="006E15C8">
      <w:pPr>
        <w:spacing w:after="0" w:line="360" w:lineRule="auto"/>
        <w:rPr>
          <w:rFonts w:ascii="Times New Roman" w:hAnsi="Times New Roman" w:cs="Times New Roman"/>
          <w:sz w:val="24"/>
          <w:szCs w:val="24"/>
        </w:rPr>
      </w:pPr>
      <w:r w:rsidRPr="006E15C8">
        <w:rPr>
          <w:rFonts w:ascii="Times New Roman" w:hAnsi="Times New Roman" w:cs="Times New Roman"/>
          <w:sz w:val="24"/>
          <w:szCs w:val="24"/>
        </w:rPr>
        <w:t xml:space="preserve">                                        </w:t>
      </w:r>
      <w:proofErr w:type="spellStart"/>
      <w:r w:rsidRPr="006E15C8">
        <w:rPr>
          <w:rFonts w:ascii="Times New Roman" w:hAnsi="Times New Roman" w:cs="Times New Roman"/>
          <w:sz w:val="24"/>
          <w:szCs w:val="24"/>
        </w:rPr>
        <w:t>Nám.</w:t>
      </w:r>
      <w:proofErr w:type="gramStart"/>
      <w:r w:rsidRPr="006E15C8">
        <w:rPr>
          <w:rFonts w:ascii="Times New Roman" w:hAnsi="Times New Roman" w:cs="Times New Roman"/>
          <w:sz w:val="24"/>
          <w:szCs w:val="24"/>
        </w:rPr>
        <w:t>Dr.E.Beneše</w:t>
      </w:r>
      <w:proofErr w:type="spellEnd"/>
      <w:proofErr w:type="gramEnd"/>
      <w:r w:rsidRPr="006E15C8">
        <w:rPr>
          <w:rFonts w:ascii="Times New Roman" w:hAnsi="Times New Roman" w:cs="Times New Roman"/>
          <w:sz w:val="24"/>
          <w:szCs w:val="24"/>
        </w:rPr>
        <w:t xml:space="preserve"> 1</w:t>
      </w:r>
    </w:p>
    <w:p w:rsidR="006E15C8" w:rsidRPr="006E15C8" w:rsidRDefault="006E15C8" w:rsidP="006E15C8">
      <w:pPr>
        <w:spacing w:after="0" w:line="360" w:lineRule="auto"/>
        <w:rPr>
          <w:rFonts w:ascii="Times New Roman" w:hAnsi="Times New Roman" w:cs="Times New Roman"/>
          <w:sz w:val="24"/>
          <w:szCs w:val="24"/>
        </w:rPr>
      </w:pPr>
      <w:r w:rsidRPr="006E15C8">
        <w:rPr>
          <w:rFonts w:ascii="Times New Roman" w:hAnsi="Times New Roman" w:cs="Times New Roman"/>
          <w:sz w:val="24"/>
          <w:szCs w:val="24"/>
        </w:rPr>
        <w:t xml:space="preserve">                                        460 59, Liberec 1</w:t>
      </w:r>
    </w:p>
    <w:p w:rsidR="006E15C8" w:rsidRPr="006E15C8" w:rsidRDefault="006E15C8" w:rsidP="006E15C8">
      <w:pPr>
        <w:spacing w:after="0" w:line="360" w:lineRule="auto"/>
        <w:rPr>
          <w:rFonts w:ascii="Times New Roman" w:hAnsi="Times New Roman" w:cs="Times New Roman"/>
          <w:sz w:val="24"/>
          <w:szCs w:val="24"/>
        </w:rPr>
      </w:pPr>
      <w:r w:rsidRPr="006E15C8">
        <w:rPr>
          <w:rFonts w:ascii="Times New Roman" w:hAnsi="Times New Roman" w:cs="Times New Roman"/>
          <w:sz w:val="24"/>
          <w:szCs w:val="24"/>
        </w:rPr>
        <w:t xml:space="preserve">                                        IČ: 00 26 29 78 </w:t>
      </w:r>
    </w:p>
    <w:p w:rsidR="006E15C8" w:rsidRPr="006E15C8" w:rsidRDefault="006E15C8" w:rsidP="006E15C8">
      <w:pPr>
        <w:spacing w:after="0" w:line="360" w:lineRule="auto"/>
        <w:rPr>
          <w:rFonts w:ascii="Times New Roman" w:hAnsi="Times New Roman" w:cs="Times New Roman"/>
          <w:sz w:val="24"/>
          <w:szCs w:val="24"/>
        </w:rPr>
      </w:pPr>
      <w:r w:rsidRPr="006E15C8">
        <w:rPr>
          <w:rFonts w:ascii="Times New Roman" w:hAnsi="Times New Roman" w:cs="Times New Roman"/>
          <w:sz w:val="24"/>
          <w:szCs w:val="24"/>
        </w:rPr>
        <w:t xml:space="preserve">                                        Zastoupené: Tiborem </w:t>
      </w:r>
      <w:proofErr w:type="spellStart"/>
      <w:r w:rsidRPr="006E15C8">
        <w:rPr>
          <w:rFonts w:ascii="Times New Roman" w:hAnsi="Times New Roman" w:cs="Times New Roman"/>
          <w:sz w:val="24"/>
          <w:szCs w:val="24"/>
        </w:rPr>
        <w:t>Batthyánym</w:t>
      </w:r>
      <w:proofErr w:type="spellEnd"/>
      <w:r w:rsidRPr="006E15C8">
        <w:rPr>
          <w:rFonts w:ascii="Times New Roman" w:hAnsi="Times New Roman" w:cs="Times New Roman"/>
          <w:sz w:val="24"/>
          <w:szCs w:val="24"/>
        </w:rPr>
        <w:t>, primátorem města Liberce</w:t>
      </w:r>
    </w:p>
    <w:p w:rsidR="006E15C8" w:rsidRPr="006E15C8" w:rsidRDefault="006E15C8" w:rsidP="006E15C8">
      <w:pPr>
        <w:spacing w:after="0" w:line="360" w:lineRule="auto"/>
        <w:ind w:left="1416"/>
        <w:rPr>
          <w:rFonts w:ascii="Times New Roman" w:hAnsi="Times New Roman" w:cs="Times New Roman"/>
          <w:sz w:val="24"/>
          <w:szCs w:val="24"/>
        </w:rPr>
      </w:pPr>
      <w:r w:rsidRPr="006E15C8">
        <w:rPr>
          <w:rFonts w:ascii="Times New Roman" w:hAnsi="Times New Roman" w:cs="Times New Roman"/>
          <w:sz w:val="24"/>
          <w:szCs w:val="24"/>
        </w:rPr>
        <w:t xml:space="preserve">                Ve věcech smluvních zastoupené Ing. Karolínou Hrbkovou, </w:t>
      </w:r>
    </w:p>
    <w:p w:rsidR="006E15C8" w:rsidRPr="006E15C8" w:rsidRDefault="006E15C8" w:rsidP="006E15C8">
      <w:pPr>
        <w:spacing w:after="0" w:line="360" w:lineRule="auto"/>
        <w:ind w:left="1416"/>
        <w:rPr>
          <w:rFonts w:ascii="Times New Roman" w:hAnsi="Times New Roman" w:cs="Times New Roman"/>
          <w:sz w:val="24"/>
          <w:szCs w:val="24"/>
        </w:rPr>
      </w:pPr>
      <w:r w:rsidRPr="006E15C8">
        <w:rPr>
          <w:rFonts w:ascii="Times New Roman" w:hAnsi="Times New Roman" w:cs="Times New Roman"/>
          <w:sz w:val="24"/>
          <w:szCs w:val="24"/>
        </w:rPr>
        <w:t xml:space="preserve">                náměstkyní primátora pro územní plánování, veřejnou zeleň a životní </w:t>
      </w:r>
    </w:p>
    <w:p w:rsidR="006E15C8" w:rsidRPr="006E15C8" w:rsidRDefault="006E15C8" w:rsidP="006E15C8">
      <w:pPr>
        <w:spacing w:after="0" w:line="360" w:lineRule="auto"/>
        <w:ind w:left="1416"/>
        <w:rPr>
          <w:rFonts w:ascii="Times New Roman" w:hAnsi="Times New Roman" w:cs="Times New Roman"/>
          <w:sz w:val="24"/>
          <w:szCs w:val="24"/>
        </w:rPr>
      </w:pPr>
      <w:r w:rsidRPr="006E15C8">
        <w:rPr>
          <w:rFonts w:ascii="Times New Roman" w:hAnsi="Times New Roman" w:cs="Times New Roman"/>
          <w:sz w:val="24"/>
          <w:szCs w:val="24"/>
        </w:rPr>
        <w:t xml:space="preserve">                prostředí                       </w:t>
      </w:r>
    </w:p>
    <w:p w:rsidR="006E15C8" w:rsidRPr="006E15C8" w:rsidRDefault="006E15C8" w:rsidP="006E15C8">
      <w:pPr>
        <w:spacing w:after="0" w:line="360" w:lineRule="auto"/>
        <w:jc w:val="both"/>
        <w:rPr>
          <w:rFonts w:ascii="Times New Roman" w:hAnsi="Times New Roman" w:cs="Times New Roman"/>
          <w:sz w:val="24"/>
          <w:szCs w:val="24"/>
        </w:rPr>
      </w:pPr>
      <w:r w:rsidRPr="006E15C8">
        <w:rPr>
          <w:rFonts w:ascii="Times New Roman" w:hAnsi="Times New Roman" w:cs="Times New Roman"/>
          <w:sz w:val="24"/>
          <w:szCs w:val="24"/>
        </w:rPr>
        <w:t xml:space="preserve">                                       Ve věcech technických zastoupené Ing. Lucií Sládkovou, vedoucí </w:t>
      </w:r>
    </w:p>
    <w:p w:rsidR="006E15C8" w:rsidRPr="006E15C8" w:rsidRDefault="006E15C8" w:rsidP="006E15C8">
      <w:pPr>
        <w:spacing w:after="0" w:line="360" w:lineRule="auto"/>
        <w:jc w:val="both"/>
        <w:rPr>
          <w:rFonts w:ascii="Times New Roman" w:hAnsi="Times New Roman" w:cs="Times New Roman"/>
          <w:sz w:val="24"/>
          <w:szCs w:val="24"/>
        </w:rPr>
      </w:pPr>
      <w:r w:rsidRPr="006E15C8">
        <w:rPr>
          <w:rFonts w:ascii="Times New Roman" w:hAnsi="Times New Roman" w:cs="Times New Roman"/>
          <w:sz w:val="24"/>
          <w:szCs w:val="24"/>
        </w:rPr>
        <w:t xml:space="preserve">                                       odboru ekologie a veřejného prostoru</w:t>
      </w:r>
    </w:p>
    <w:p w:rsidR="006E15C8" w:rsidRPr="006E15C8" w:rsidRDefault="006E15C8" w:rsidP="006E15C8">
      <w:pPr>
        <w:spacing w:line="360" w:lineRule="auto"/>
        <w:rPr>
          <w:rFonts w:ascii="Times New Roman" w:hAnsi="Times New Roman" w:cs="Times New Roman"/>
          <w:sz w:val="24"/>
          <w:szCs w:val="24"/>
        </w:rPr>
      </w:pPr>
      <w:r w:rsidRPr="006E15C8">
        <w:rPr>
          <w:rFonts w:ascii="Times New Roman" w:hAnsi="Times New Roman" w:cs="Times New Roman"/>
          <w:sz w:val="24"/>
          <w:szCs w:val="24"/>
        </w:rPr>
        <w:t>/dále jen objednatel/</w:t>
      </w:r>
    </w:p>
    <w:p w:rsidR="006E15C8" w:rsidRPr="006E15C8" w:rsidRDefault="006E15C8" w:rsidP="006E15C8">
      <w:pPr>
        <w:spacing w:line="360" w:lineRule="auto"/>
        <w:rPr>
          <w:rFonts w:ascii="Times New Roman" w:hAnsi="Times New Roman" w:cs="Times New Roman"/>
          <w:sz w:val="24"/>
          <w:szCs w:val="24"/>
        </w:rPr>
      </w:pPr>
    </w:p>
    <w:p w:rsidR="006E15C8" w:rsidRPr="006E15C8" w:rsidRDefault="006E15C8" w:rsidP="006E15C8">
      <w:pPr>
        <w:spacing w:line="360" w:lineRule="auto"/>
        <w:jc w:val="both"/>
        <w:rPr>
          <w:rFonts w:ascii="Times New Roman" w:hAnsi="Times New Roman" w:cs="Times New Roman"/>
          <w:sz w:val="24"/>
          <w:szCs w:val="24"/>
        </w:rPr>
      </w:pPr>
      <w:r w:rsidRPr="006E15C8">
        <w:rPr>
          <w:rFonts w:ascii="Times New Roman" w:hAnsi="Times New Roman" w:cs="Times New Roman"/>
          <w:b/>
          <w:sz w:val="24"/>
          <w:szCs w:val="24"/>
        </w:rPr>
        <w:t>Zhotovitel</w:t>
      </w:r>
      <w:r w:rsidRPr="006E15C8">
        <w:rPr>
          <w:rFonts w:ascii="Times New Roman" w:hAnsi="Times New Roman" w:cs="Times New Roman"/>
          <w:sz w:val="24"/>
          <w:szCs w:val="24"/>
        </w:rPr>
        <w:t xml:space="preserve">:                   </w:t>
      </w:r>
    </w:p>
    <w:p w:rsidR="006E15C8" w:rsidRPr="006E15C8" w:rsidRDefault="006E15C8" w:rsidP="006E15C8">
      <w:pPr>
        <w:spacing w:line="360" w:lineRule="auto"/>
        <w:jc w:val="both"/>
        <w:rPr>
          <w:rFonts w:ascii="Times New Roman" w:hAnsi="Times New Roman" w:cs="Times New Roman"/>
          <w:sz w:val="24"/>
          <w:szCs w:val="24"/>
        </w:rPr>
      </w:pPr>
      <w:r w:rsidRPr="006E15C8">
        <w:rPr>
          <w:rFonts w:ascii="Times New Roman" w:hAnsi="Times New Roman" w:cs="Times New Roman"/>
          <w:sz w:val="24"/>
          <w:szCs w:val="24"/>
        </w:rPr>
        <w:t xml:space="preserve">                                                                         </w:t>
      </w:r>
    </w:p>
    <w:p w:rsidR="006E15C8" w:rsidRPr="006E15C8" w:rsidRDefault="006E15C8" w:rsidP="006E15C8">
      <w:pPr>
        <w:spacing w:line="360" w:lineRule="auto"/>
        <w:jc w:val="both"/>
        <w:rPr>
          <w:rFonts w:ascii="Times New Roman" w:hAnsi="Times New Roman" w:cs="Times New Roman"/>
          <w:sz w:val="24"/>
          <w:szCs w:val="24"/>
        </w:rPr>
      </w:pPr>
      <w:r w:rsidRPr="006E15C8">
        <w:rPr>
          <w:rFonts w:ascii="Times New Roman" w:hAnsi="Times New Roman" w:cs="Times New Roman"/>
          <w:sz w:val="24"/>
          <w:szCs w:val="24"/>
        </w:rPr>
        <w:t>/dále jen zhotovitel/</w:t>
      </w:r>
    </w:p>
    <w:p w:rsidR="006E15C8" w:rsidRPr="006E15C8" w:rsidRDefault="006E15C8" w:rsidP="006E15C8">
      <w:pPr>
        <w:spacing w:line="360" w:lineRule="auto"/>
        <w:jc w:val="both"/>
        <w:rPr>
          <w:rFonts w:ascii="Times New Roman" w:hAnsi="Times New Roman" w:cs="Times New Roman"/>
          <w:sz w:val="24"/>
          <w:szCs w:val="24"/>
        </w:rPr>
      </w:pPr>
    </w:p>
    <w:p w:rsidR="006E15C8" w:rsidRPr="006E15C8" w:rsidRDefault="006E15C8" w:rsidP="006E15C8">
      <w:pPr>
        <w:keepNext/>
        <w:overflowPunct w:val="0"/>
        <w:autoSpaceDE w:val="0"/>
        <w:autoSpaceDN w:val="0"/>
        <w:adjustRightInd w:val="0"/>
        <w:spacing w:before="240" w:after="60" w:line="240" w:lineRule="auto"/>
        <w:jc w:val="center"/>
        <w:textAlignment w:val="baseline"/>
        <w:outlineLvl w:val="0"/>
        <w:rPr>
          <w:rFonts w:ascii="Times New Roman" w:eastAsia="Times New Roman" w:hAnsi="Times New Roman" w:cs="Times New Roman"/>
          <w:b/>
          <w:kern w:val="28"/>
          <w:sz w:val="24"/>
          <w:szCs w:val="24"/>
          <w:lang w:eastAsia="cs-CZ"/>
        </w:rPr>
      </w:pPr>
      <w:r w:rsidRPr="006E15C8">
        <w:rPr>
          <w:rFonts w:ascii="Times New Roman" w:eastAsia="Times New Roman" w:hAnsi="Times New Roman" w:cs="Times New Roman"/>
          <w:b/>
          <w:kern w:val="28"/>
          <w:sz w:val="24"/>
          <w:szCs w:val="24"/>
          <w:lang w:eastAsia="cs-CZ"/>
        </w:rPr>
        <w:t>II.</w:t>
      </w:r>
    </w:p>
    <w:p w:rsidR="006E15C8" w:rsidRPr="006E15C8" w:rsidRDefault="006E15C8" w:rsidP="006E15C8">
      <w:pPr>
        <w:jc w:val="center"/>
        <w:rPr>
          <w:rFonts w:ascii="Times New Roman" w:hAnsi="Times New Roman" w:cs="Times New Roman"/>
          <w:b/>
          <w:sz w:val="24"/>
          <w:szCs w:val="24"/>
          <w:u w:val="single"/>
        </w:rPr>
      </w:pPr>
      <w:r w:rsidRPr="006E15C8">
        <w:rPr>
          <w:rFonts w:ascii="Times New Roman" w:hAnsi="Times New Roman" w:cs="Times New Roman"/>
          <w:b/>
          <w:sz w:val="24"/>
          <w:szCs w:val="24"/>
          <w:u w:val="single"/>
        </w:rPr>
        <w:t xml:space="preserve">Předmět, </w:t>
      </w:r>
      <w:proofErr w:type="gramStart"/>
      <w:r w:rsidRPr="006E15C8">
        <w:rPr>
          <w:rFonts w:ascii="Times New Roman" w:hAnsi="Times New Roman" w:cs="Times New Roman"/>
          <w:b/>
          <w:sz w:val="24"/>
          <w:szCs w:val="24"/>
          <w:u w:val="single"/>
        </w:rPr>
        <w:t>účel  a místo</w:t>
      </w:r>
      <w:proofErr w:type="gramEnd"/>
      <w:r w:rsidRPr="006E15C8">
        <w:rPr>
          <w:rFonts w:ascii="Times New Roman" w:hAnsi="Times New Roman" w:cs="Times New Roman"/>
          <w:b/>
          <w:sz w:val="24"/>
          <w:szCs w:val="24"/>
          <w:u w:val="single"/>
        </w:rPr>
        <w:t xml:space="preserve"> plnění</w:t>
      </w:r>
    </w:p>
    <w:p w:rsidR="006E15C8" w:rsidRPr="006E15C8" w:rsidRDefault="006E15C8" w:rsidP="006E15C8">
      <w:pPr>
        <w:rPr>
          <w:rFonts w:ascii="Times New Roman" w:hAnsi="Times New Roman" w:cs="Times New Roman"/>
          <w:b/>
          <w:sz w:val="24"/>
          <w:szCs w:val="24"/>
          <w:u w:val="single"/>
        </w:rPr>
      </w:pPr>
    </w:p>
    <w:p w:rsidR="006E15C8" w:rsidRPr="006E15C8" w:rsidRDefault="006E15C8" w:rsidP="006E15C8">
      <w:pPr>
        <w:numPr>
          <w:ilvl w:val="0"/>
          <w:numId w:val="5"/>
        </w:numPr>
        <w:spacing w:after="0" w:line="240" w:lineRule="auto"/>
        <w:rPr>
          <w:rFonts w:ascii="Times New Roman" w:hAnsi="Times New Roman" w:cs="Times New Roman"/>
          <w:b/>
          <w:sz w:val="24"/>
          <w:szCs w:val="24"/>
          <w:u w:val="single"/>
        </w:rPr>
      </w:pPr>
      <w:r w:rsidRPr="006E15C8">
        <w:rPr>
          <w:rFonts w:ascii="Times New Roman" w:hAnsi="Times New Roman" w:cs="Times New Roman"/>
          <w:sz w:val="24"/>
          <w:szCs w:val="24"/>
        </w:rPr>
        <w:t>Tato smlouva je uzavírána na základě rozhodnutí objednatele jakožto zadavatele veřejné zakázky malého rozsahu, o výběru nabídky zhotovitele, jakožto uchazeče o veřejn</w:t>
      </w:r>
      <w:r>
        <w:rPr>
          <w:rFonts w:ascii="Times New Roman" w:hAnsi="Times New Roman" w:cs="Times New Roman"/>
          <w:sz w:val="24"/>
          <w:szCs w:val="24"/>
        </w:rPr>
        <w:t>ou zakázku.  Veřejnou zakázkou -</w:t>
      </w:r>
      <w:r w:rsidRPr="006E15C8">
        <w:rPr>
          <w:rFonts w:ascii="Times New Roman" w:hAnsi="Times New Roman" w:cs="Times New Roman"/>
          <w:sz w:val="24"/>
          <w:szCs w:val="24"/>
        </w:rPr>
        <w:t xml:space="preserve"> předmětem smlouvy se rozumí realizace akce: </w:t>
      </w:r>
    </w:p>
    <w:p w:rsidR="006E15C8" w:rsidRPr="006E15C8" w:rsidRDefault="006E15C8" w:rsidP="006E15C8">
      <w:pPr>
        <w:spacing w:after="0" w:line="240" w:lineRule="auto"/>
        <w:ind w:left="360"/>
        <w:rPr>
          <w:rFonts w:ascii="Times New Roman" w:hAnsi="Times New Roman" w:cs="Times New Roman"/>
          <w:noProof/>
          <w:color w:val="000000"/>
          <w:sz w:val="24"/>
          <w:szCs w:val="24"/>
        </w:rPr>
      </w:pPr>
      <w:r w:rsidRPr="006E15C8">
        <w:rPr>
          <w:rFonts w:ascii="Times New Roman" w:hAnsi="Times New Roman" w:cs="Times New Roman"/>
          <w:color w:val="000000"/>
          <w:sz w:val="24"/>
          <w:szCs w:val="24"/>
        </w:rPr>
        <w:t>„Dětské hřiště Jáchymovská - revitalizace plochy“</w:t>
      </w:r>
    </w:p>
    <w:p w:rsidR="006E15C8" w:rsidRPr="006E15C8" w:rsidRDefault="006E15C8" w:rsidP="006E15C8">
      <w:pPr>
        <w:spacing w:after="0" w:line="240" w:lineRule="auto"/>
        <w:ind w:left="720"/>
        <w:rPr>
          <w:rFonts w:ascii="Times New Roman" w:hAnsi="Times New Roman" w:cs="Times New Roman"/>
          <w:sz w:val="24"/>
          <w:szCs w:val="24"/>
          <w:u w:val="single"/>
        </w:rPr>
      </w:pPr>
      <w:r w:rsidRPr="006E15C8" w:rsidDel="005D161C">
        <w:rPr>
          <w:rFonts w:ascii="Times New Roman" w:hAnsi="Times New Roman" w:cs="Times New Roman"/>
          <w:color w:val="000000" w:themeColor="text1"/>
          <w:sz w:val="24"/>
          <w:szCs w:val="24"/>
        </w:rPr>
        <w:t xml:space="preserve"> </w:t>
      </w:r>
    </w:p>
    <w:p w:rsidR="006E15C8" w:rsidRPr="006E15C8" w:rsidRDefault="006E15C8" w:rsidP="006E15C8">
      <w:pPr>
        <w:numPr>
          <w:ilvl w:val="0"/>
          <w:numId w:val="5"/>
        </w:numPr>
        <w:spacing w:after="0" w:line="240" w:lineRule="auto"/>
        <w:rPr>
          <w:rFonts w:ascii="Times New Roman" w:hAnsi="Times New Roman" w:cs="Times New Roman"/>
          <w:b/>
          <w:sz w:val="24"/>
          <w:szCs w:val="24"/>
          <w:u w:val="single"/>
        </w:rPr>
      </w:pPr>
      <w:r w:rsidRPr="006E15C8">
        <w:rPr>
          <w:rFonts w:ascii="Times New Roman" w:hAnsi="Times New Roman" w:cs="Times New Roman"/>
          <w:sz w:val="24"/>
          <w:szCs w:val="24"/>
        </w:rPr>
        <w:t>Předmět plnění:</w:t>
      </w:r>
    </w:p>
    <w:p w:rsidR="006E15C8" w:rsidRPr="006E15C8" w:rsidRDefault="006E15C8" w:rsidP="006E15C8">
      <w:pPr>
        <w:spacing w:after="120" w:line="240" w:lineRule="auto"/>
        <w:ind w:left="360"/>
        <w:jc w:val="both"/>
        <w:rPr>
          <w:rFonts w:ascii="Times New Roman" w:eastAsia="Times New Roman" w:hAnsi="Times New Roman" w:cs="Times New Roman"/>
          <w:color w:val="000000" w:themeColor="text1"/>
          <w:szCs w:val="24"/>
        </w:rPr>
      </w:pPr>
      <w:r w:rsidRPr="006E15C8">
        <w:rPr>
          <w:rFonts w:ascii="Times New Roman" w:eastAsia="Times New Roman" w:hAnsi="Times New Roman" w:cs="Times New Roman"/>
          <w:color w:val="000000" w:themeColor="text1"/>
          <w:szCs w:val="24"/>
        </w:rPr>
        <w:lastRenderedPageBreak/>
        <w:t xml:space="preserve">Předmětem plnění veřejné zakázky malého rozsahu na dodávky je obnova plochy dětského hřiště v ulici Jáchymovská, pozemek </w:t>
      </w:r>
      <w:proofErr w:type="spellStart"/>
      <w:proofErr w:type="gramStart"/>
      <w:r w:rsidRPr="006E15C8">
        <w:rPr>
          <w:rFonts w:ascii="Times New Roman" w:eastAsia="Times New Roman" w:hAnsi="Times New Roman" w:cs="Times New Roman"/>
          <w:color w:val="000000" w:themeColor="text1"/>
          <w:szCs w:val="24"/>
        </w:rPr>
        <w:t>p.č</w:t>
      </w:r>
      <w:proofErr w:type="spellEnd"/>
      <w:r w:rsidRPr="006E15C8">
        <w:rPr>
          <w:rFonts w:ascii="Times New Roman" w:eastAsia="Times New Roman" w:hAnsi="Times New Roman" w:cs="Times New Roman"/>
          <w:color w:val="000000" w:themeColor="text1"/>
          <w:szCs w:val="24"/>
        </w:rPr>
        <w:t>.</w:t>
      </w:r>
      <w:proofErr w:type="gramEnd"/>
      <w:r w:rsidRPr="006E15C8">
        <w:rPr>
          <w:rFonts w:ascii="Times New Roman" w:eastAsia="Times New Roman" w:hAnsi="Times New Roman" w:cs="Times New Roman"/>
          <w:color w:val="000000" w:themeColor="text1"/>
          <w:szCs w:val="24"/>
        </w:rPr>
        <w:t xml:space="preserve"> 218/1, </w:t>
      </w:r>
      <w:proofErr w:type="spellStart"/>
      <w:r w:rsidRPr="006E15C8">
        <w:rPr>
          <w:rFonts w:ascii="Times New Roman" w:eastAsia="Times New Roman" w:hAnsi="Times New Roman" w:cs="Times New Roman"/>
          <w:color w:val="000000" w:themeColor="text1"/>
          <w:szCs w:val="24"/>
        </w:rPr>
        <w:t>k.ú</w:t>
      </w:r>
      <w:proofErr w:type="spellEnd"/>
      <w:r w:rsidRPr="006E15C8">
        <w:rPr>
          <w:rFonts w:ascii="Times New Roman" w:eastAsia="Times New Roman" w:hAnsi="Times New Roman" w:cs="Times New Roman"/>
          <w:color w:val="000000" w:themeColor="text1"/>
          <w:szCs w:val="24"/>
        </w:rPr>
        <w:t xml:space="preserve">. </w:t>
      </w:r>
      <w:proofErr w:type="spellStart"/>
      <w:r w:rsidRPr="006E15C8">
        <w:rPr>
          <w:rFonts w:ascii="Times New Roman" w:eastAsia="Times New Roman" w:hAnsi="Times New Roman" w:cs="Times New Roman"/>
          <w:color w:val="000000" w:themeColor="text1"/>
          <w:szCs w:val="24"/>
        </w:rPr>
        <w:t>Františkov</w:t>
      </w:r>
      <w:proofErr w:type="spellEnd"/>
      <w:r w:rsidRPr="006E15C8">
        <w:rPr>
          <w:rFonts w:ascii="Times New Roman" w:eastAsia="Times New Roman" w:hAnsi="Times New Roman" w:cs="Times New Roman"/>
          <w:color w:val="000000" w:themeColor="text1"/>
          <w:szCs w:val="24"/>
        </w:rPr>
        <w:t xml:space="preserve"> u Liberce a s tím spojených stavebních prací. Jedná se o dodání herních prvků spočívající v umístění a montáži dle projektové dokumentace, která je součástí zadávací dokumentace (viz příloha č. 9 ZD). Předmětné hřiště se nachází vedle zpevněné plochy hokejbalového hřiště a v současné době je zde umístěno pouze kruhové pískoviště a jeden kolotoč.</w:t>
      </w:r>
    </w:p>
    <w:p w:rsidR="006E15C8" w:rsidRPr="006E15C8" w:rsidRDefault="006E15C8" w:rsidP="006E15C8">
      <w:pPr>
        <w:spacing w:after="120" w:line="240" w:lineRule="auto"/>
        <w:ind w:left="360"/>
        <w:jc w:val="both"/>
        <w:rPr>
          <w:rFonts w:ascii="Times New Roman" w:eastAsia="Times New Roman" w:hAnsi="Times New Roman" w:cs="Times New Roman"/>
          <w:b/>
          <w:color w:val="000000" w:themeColor="text1"/>
          <w:szCs w:val="24"/>
        </w:rPr>
      </w:pPr>
      <w:r w:rsidRPr="006E15C8">
        <w:rPr>
          <w:rFonts w:ascii="Times New Roman" w:eastAsia="Times New Roman" w:hAnsi="Times New Roman" w:cs="Times New Roman"/>
          <w:b/>
          <w:color w:val="000000" w:themeColor="text1"/>
          <w:szCs w:val="24"/>
        </w:rPr>
        <w:t>Obnova bude</w:t>
      </w:r>
      <w:r>
        <w:rPr>
          <w:rFonts w:ascii="Times New Roman" w:eastAsia="Times New Roman" w:hAnsi="Times New Roman" w:cs="Times New Roman"/>
          <w:b/>
          <w:color w:val="000000" w:themeColor="text1"/>
          <w:szCs w:val="24"/>
        </w:rPr>
        <w:t xml:space="preserve"> spočívat v osazení plochy šesti</w:t>
      </w:r>
      <w:r w:rsidRPr="006E15C8">
        <w:rPr>
          <w:rFonts w:ascii="Times New Roman" w:eastAsia="Times New Roman" w:hAnsi="Times New Roman" w:cs="Times New Roman"/>
          <w:b/>
          <w:color w:val="000000" w:themeColor="text1"/>
          <w:szCs w:val="24"/>
        </w:rPr>
        <w:t xml:space="preserve"> herními prvky typu:</w:t>
      </w:r>
    </w:p>
    <w:p w:rsidR="006E15C8" w:rsidRPr="006E15C8" w:rsidRDefault="006E15C8" w:rsidP="006E15C8">
      <w:pPr>
        <w:spacing w:after="0" w:line="240" w:lineRule="auto"/>
        <w:ind w:left="360"/>
        <w:jc w:val="both"/>
        <w:rPr>
          <w:rFonts w:ascii="Times New Roman" w:eastAsia="Times New Roman" w:hAnsi="Times New Roman" w:cs="Times New Roman"/>
          <w:color w:val="000000" w:themeColor="text1"/>
          <w:szCs w:val="24"/>
        </w:rPr>
      </w:pPr>
      <w:r w:rsidRPr="006E15C8">
        <w:rPr>
          <w:rFonts w:ascii="Times New Roman" w:eastAsia="Times New Roman" w:hAnsi="Times New Roman" w:cs="Times New Roman"/>
          <w:color w:val="000000" w:themeColor="text1"/>
          <w:szCs w:val="24"/>
        </w:rPr>
        <w:t xml:space="preserve">- celokovová víceúčelová prolézačka se dvěma věžičkami a dvěma skluzavkami, propojenými   </w:t>
      </w:r>
    </w:p>
    <w:p w:rsidR="006E15C8" w:rsidRPr="006E15C8" w:rsidRDefault="006E15C8" w:rsidP="006E15C8">
      <w:pPr>
        <w:spacing w:after="0" w:line="240" w:lineRule="auto"/>
        <w:ind w:left="360"/>
        <w:jc w:val="both"/>
        <w:rPr>
          <w:rFonts w:ascii="Times New Roman" w:eastAsia="Times New Roman" w:hAnsi="Times New Roman" w:cs="Times New Roman"/>
          <w:color w:val="000000" w:themeColor="text1"/>
          <w:szCs w:val="24"/>
        </w:rPr>
      </w:pPr>
      <w:r w:rsidRPr="006E15C8">
        <w:rPr>
          <w:rFonts w:ascii="Times New Roman" w:eastAsia="Times New Roman" w:hAnsi="Times New Roman" w:cs="Times New Roman"/>
          <w:color w:val="000000" w:themeColor="text1"/>
          <w:szCs w:val="24"/>
        </w:rPr>
        <w:t xml:space="preserve">  prolézacím tunelem</w:t>
      </w:r>
    </w:p>
    <w:p w:rsidR="006E15C8" w:rsidRPr="006E15C8" w:rsidRDefault="006E15C8" w:rsidP="006E15C8">
      <w:pPr>
        <w:spacing w:after="0" w:line="240" w:lineRule="auto"/>
        <w:ind w:left="360"/>
        <w:jc w:val="both"/>
        <w:rPr>
          <w:rFonts w:ascii="Times New Roman" w:eastAsia="Times New Roman" w:hAnsi="Times New Roman" w:cs="Times New Roman"/>
          <w:color w:val="000000" w:themeColor="text1"/>
          <w:szCs w:val="24"/>
        </w:rPr>
      </w:pPr>
      <w:r w:rsidRPr="006E15C8">
        <w:rPr>
          <w:rFonts w:ascii="Times New Roman" w:eastAsia="Times New Roman" w:hAnsi="Times New Roman" w:cs="Times New Roman"/>
          <w:color w:val="000000" w:themeColor="text1"/>
          <w:szCs w:val="24"/>
        </w:rPr>
        <w:t xml:space="preserve">- celokovová </w:t>
      </w:r>
      <w:proofErr w:type="spellStart"/>
      <w:r w:rsidRPr="006E15C8">
        <w:rPr>
          <w:rFonts w:ascii="Times New Roman" w:eastAsia="Times New Roman" w:hAnsi="Times New Roman" w:cs="Times New Roman"/>
          <w:color w:val="000000" w:themeColor="text1"/>
          <w:szCs w:val="24"/>
        </w:rPr>
        <w:t>trojhoupačka</w:t>
      </w:r>
      <w:proofErr w:type="spellEnd"/>
      <w:r w:rsidRPr="006E15C8">
        <w:rPr>
          <w:rFonts w:ascii="Times New Roman" w:eastAsia="Times New Roman" w:hAnsi="Times New Roman" w:cs="Times New Roman"/>
          <w:color w:val="000000" w:themeColor="text1"/>
          <w:szCs w:val="24"/>
        </w:rPr>
        <w:t xml:space="preserve"> - řetězová houpačka s dvěma sedátky a jednou houpačkou typu tzv.</w:t>
      </w:r>
    </w:p>
    <w:p w:rsidR="006E15C8" w:rsidRPr="006E15C8" w:rsidRDefault="006E15C8" w:rsidP="006E15C8">
      <w:pPr>
        <w:spacing w:after="0" w:line="240" w:lineRule="auto"/>
        <w:ind w:left="360"/>
        <w:jc w:val="both"/>
        <w:rPr>
          <w:rFonts w:ascii="Times New Roman" w:eastAsia="Times New Roman" w:hAnsi="Times New Roman" w:cs="Times New Roman"/>
          <w:color w:val="000000" w:themeColor="text1"/>
          <w:szCs w:val="24"/>
        </w:rPr>
      </w:pPr>
      <w:r w:rsidRPr="006E15C8">
        <w:rPr>
          <w:rFonts w:ascii="Times New Roman" w:eastAsia="Times New Roman" w:hAnsi="Times New Roman" w:cs="Times New Roman"/>
          <w:color w:val="000000" w:themeColor="text1"/>
          <w:szCs w:val="24"/>
        </w:rPr>
        <w:t xml:space="preserve">  hnízdo</w:t>
      </w:r>
    </w:p>
    <w:p w:rsidR="006E15C8" w:rsidRPr="006E15C8" w:rsidRDefault="006E15C8" w:rsidP="006E15C8">
      <w:pPr>
        <w:spacing w:after="0" w:line="240" w:lineRule="auto"/>
        <w:ind w:left="360"/>
        <w:jc w:val="both"/>
        <w:rPr>
          <w:rFonts w:ascii="Times New Roman" w:eastAsia="Times New Roman" w:hAnsi="Times New Roman" w:cs="Times New Roman"/>
          <w:color w:val="000000" w:themeColor="text1"/>
          <w:szCs w:val="24"/>
        </w:rPr>
      </w:pPr>
      <w:r w:rsidRPr="006E15C8">
        <w:rPr>
          <w:rFonts w:ascii="Times New Roman" w:eastAsia="Times New Roman" w:hAnsi="Times New Roman" w:cs="Times New Roman"/>
          <w:color w:val="000000" w:themeColor="text1"/>
          <w:szCs w:val="24"/>
        </w:rPr>
        <w:t>- celokovová lanová šplhací sestava  - typu oboustranné rampy</w:t>
      </w:r>
    </w:p>
    <w:p w:rsidR="006E15C8" w:rsidRPr="006E15C8" w:rsidRDefault="006E15C8" w:rsidP="006E15C8">
      <w:pPr>
        <w:spacing w:after="0" w:line="240" w:lineRule="auto"/>
        <w:ind w:left="360"/>
        <w:jc w:val="both"/>
        <w:rPr>
          <w:rFonts w:ascii="Times New Roman" w:eastAsia="Times New Roman" w:hAnsi="Times New Roman" w:cs="Times New Roman"/>
          <w:color w:val="000000" w:themeColor="text1"/>
          <w:szCs w:val="24"/>
        </w:rPr>
      </w:pPr>
      <w:r w:rsidRPr="006E15C8">
        <w:rPr>
          <w:rFonts w:ascii="Times New Roman" w:eastAsia="Times New Roman" w:hAnsi="Times New Roman" w:cs="Times New Roman"/>
          <w:color w:val="000000" w:themeColor="text1"/>
          <w:szCs w:val="24"/>
        </w:rPr>
        <w:t>- celokovová vahadlová houpačka dvousedadlová, kde nárazy musí být tlumeny pryžovými</w:t>
      </w:r>
    </w:p>
    <w:p w:rsidR="006E15C8" w:rsidRPr="006E15C8" w:rsidRDefault="006E15C8" w:rsidP="006E15C8">
      <w:pPr>
        <w:spacing w:after="0" w:line="240" w:lineRule="auto"/>
        <w:ind w:left="360"/>
        <w:jc w:val="both"/>
        <w:rPr>
          <w:rFonts w:ascii="Times New Roman" w:eastAsia="Times New Roman" w:hAnsi="Times New Roman" w:cs="Times New Roman"/>
          <w:color w:val="000000" w:themeColor="text1"/>
          <w:szCs w:val="24"/>
        </w:rPr>
      </w:pPr>
      <w:r w:rsidRPr="006E15C8">
        <w:rPr>
          <w:rFonts w:ascii="Times New Roman" w:eastAsia="Times New Roman" w:hAnsi="Times New Roman" w:cs="Times New Roman"/>
          <w:color w:val="000000" w:themeColor="text1"/>
          <w:szCs w:val="24"/>
        </w:rPr>
        <w:t xml:space="preserve">  dorazy</w:t>
      </w:r>
    </w:p>
    <w:p w:rsidR="006E15C8" w:rsidRPr="006E15C8" w:rsidRDefault="006E15C8" w:rsidP="006E15C8">
      <w:pPr>
        <w:spacing w:after="0" w:line="240" w:lineRule="auto"/>
        <w:ind w:left="360"/>
        <w:jc w:val="both"/>
        <w:rPr>
          <w:rFonts w:ascii="Times New Roman" w:eastAsia="Times New Roman" w:hAnsi="Times New Roman" w:cs="Times New Roman"/>
          <w:color w:val="000000" w:themeColor="text1"/>
          <w:szCs w:val="24"/>
        </w:rPr>
      </w:pPr>
      <w:r w:rsidRPr="006E15C8">
        <w:rPr>
          <w:rFonts w:ascii="Times New Roman" w:eastAsia="Times New Roman" w:hAnsi="Times New Roman" w:cs="Times New Roman"/>
          <w:color w:val="000000" w:themeColor="text1"/>
          <w:szCs w:val="24"/>
        </w:rPr>
        <w:t xml:space="preserve">- pružinové </w:t>
      </w:r>
      <w:proofErr w:type="spellStart"/>
      <w:r w:rsidRPr="006E15C8">
        <w:rPr>
          <w:rFonts w:ascii="Times New Roman" w:eastAsia="Times New Roman" w:hAnsi="Times New Roman" w:cs="Times New Roman"/>
          <w:color w:val="000000" w:themeColor="text1"/>
          <w:szCs w:val="24"/>
        </w:rPr>
        <w:t>houpadlo</w:t>
      </w:r>
      <w:proofErr w:type="spellEnd"/>
      <w:r w:rsidRPr="006E15C8">
        <w:rPr>
          <w:rFonts w:ascii="Times New Roman" w:eastAsia="Times New Roman" w:hAnsi="Times New Roman" w:cs="Times New Roman"/>
          <w:color w:val="000000" w:themeColor="text1"/>
          <w:szCs w:val="24"/>
        </w:rPr>
        <w:t xml:space="preserve"> – 2 ks, které dodá zadavatel zakázky, tedy bude se jednat pouze o montáž, </w:t>
      </w:r>
    </w:p>
    <w:p w:rsidR="006E15C8" w:rsidRPr="006E15C8" w:rsidRDefault="006E15C8" w:rsidP="006E15C8">
      <w:pPr>
        <w:spacing w:after="0" w:line="240" w:lineRule="auto"/>
        <w:ind w:left="360"/>
        <w:jc w:val="both"/>
        <w:rPr>
          <w:rFonts w:ascii="Times New Roman" w:eastAsia="Times New Roman" w:hAnsi="Times New Roman" w:cs="Times New Roman"/>
          <w:color w:val="000000" w:themeColor="text1"/>
          <w:szCs w:val="24"/>
        </w:rPr>
      </w:pPr>
      <w:r w:rsidRPr="006E15C8">
        <w:rPr>
          <w:rFonts w:ascii="Times New Roman" w:eastAsia="Times New Roman" w:hAnsi="Times New Roman" w:cs="Times New Roman"/>
          <w:color w:val="000000" w:themeColor="text1"/>
          <w:szCs w:val="24"/>
        </w:rPr>
        <w:t xml:space="preserve">  nikoli o dodávku</w:t>
      </w:r>
    </w:p>
    <w:p w:rsidR="006E15C8" w:rsidRPr="006E15C8" w:rsidRDefault="006E15C8" w:rsidP="006E15C8">
      <w:pPr>
        <w:spacing w:after="120"/>
        <w:jc w:val="both"/>
        <w:rPr>
          <w:rFonts w:ascii="Times New Roman" w:hAnsi="Times New Roman" w:cs="Times New Roman"/>
          <w:sz w:val="24"/>
          <w:szCs w:val="24"/>
        </w:rPr>
      </w:pPr>
    </w:p>
    <w:p w:rsidR="006E15C8" w:rsidRPr="006E15C8" w:rsidRDefault="006E15C8" w:rsidP="006E15C8">
      <w:pPr>
        <w:spacing w:after="120"/>
        <w:jc w:val="both"/>
        <w:rPr>
          <w:rFonts w:ascii="Times New Roman" w:eastAsia="Times New Roman" w:hAnsi="Times New Roman" w:cs="Times New Roman"/>
          <w:color w:val="000000" w:themeColor="text1"/>
          <w:szCs w:val="24"/>
        </w:rPr>
      </w:pPr>
      <w:r w:rsidRPr="006E15C8">
        <w:rPr>
          <w:rFonts w:ascii="Times New Roman" w:eastAsia="Times New Roman" w:hAnsi="Times New Roman" w:cs="Times New Roman"/>
          <w:color w:val="000000" w:themeColor="text1"/>
          <w:szCs w:val="24"/>
        </w:rPr>
        <w:t xml:space="preserve">Veškeré herní prvky musí být opatřeny platnými certifikáty a osvědčeními, která musí být v souladu s evropskými i českými normami. Protože se jedná o veřejně přístupné hřiště, materiál musí mít dlouhou životnost a herní prvky musí být konstruovány s ohledem na vysoké namáhání a možný vandalismus. Dopadovou plochou bude kačírek (frakce 2-8 mm), ohraničený obrubou. Ostatní prostor bude </w:t>
      </w:r>
      <w:proofErr w:type="spellStart"/>
      <w:r w:rsidRPr="006E15C8">
        <w:rPr>
          <w:rFonts w:ascii="Times New Roman" w:eastAsia="Times New Roman" w:hAnsi="Times New Roman" w:cs="Times New Roman"/>
          <w:color w:val="000000" w:themeColor="text1"/>
          <w:szCs w:val="24"/>
        </w:rPr>
        <w:t>ohumusován</w:t>
      </w:r>
      <w:proofErr w:type="spellEnd"/>
      <w:r w:rsidRPr="006E15C8">
        <w:rPr>
          <w:rFonts w:ascii="Times New Roman" w:eastAsia="Times New Roman" w:hAnsi="Times New Roman" w:cs="Times New Roman"/>
          <w:color w:val="000000" w:themeColor="text1"/>
          <w:szCs w:val="24"/>
        </w:rPr>
        <w:t xml:space="preserve"> a zatravněn.</w:t>
      </w:r>
    </w:p>
    <w:p w:rsidR="006E15C8" w:rsidRPr="006E15C8" w:rsidRDefault="006E15C8" w:rsidP="006E15C8">
      <w:pPr>
        <w:spacing w:after="120"/>
        <w:jc w:val="both"/>
        <w:rPr>
          <w:rFonts w:ascii="Times New Roman" w:eastAsia="Times New Roman" w:hAnsi="Times New Roman" w:cs="Times New Roman"/>
          <w:color w:val="000000" w:themeColor="text1"/>
          <w:szCs w:val="24"/>
        </w:rPr>
      </w:pPr>
      <w:r w:rsidRPr="006E15C8">
        <w:rPr>
          <w:rFonts w:ascii="Times New Roman" w:eastAsia="Times New Roman" w:hAnsi="Times New Roman" w:cs="Times New Roman"/>
          <w:color w:val="000000" w:themeColor="text1"/>
          <w:szCs w:val="24"/>
        </w:rPr>
        <w:t>Materiál nosných konstrukcí bude konstrukční ocel, chráněná proti korozi žárovým zinkováním, veškeré další kovové prvky by měly být opatřeny taktéž žárovým zinkováním, nebo musejí být upraveny vypalovanou práškovou barvou. Veškerý spojovací materiál musí být taktéž pozinkovaný nebo nerezový.</w:t>
      </w:r>
    </w:p>
    <w:p w:rsidR="006E15C8" w:rsidRPr="006E15C8" w:rsidRDefault="006E15C8" w:rsidP="006E15C8">
      <w:pPr>
        <w:spacing w:after="120"/>
        <w:jc w:val="both"/>
        <w:rPr>
          <w:rFonts w:ascii="Times New Roman" w:eastAsia="Times New Roman" w:hAnsi="Times New Roman" w:cs="Times New Roman"/>
          <w:color w:val="000000" w:themeColor="text1"/>
          <w:szCs w:val="24"/>
        </w:rPr>
      </w:pPr>
      <w:r w:rsidRPr="006E15C8">
        <w:rPr>
          <w:rFonts w:ascii="Times New Roman" w:eastAsia="Times New Roman" w:hAnsi="Times New Roman" w:cs="Times New Roman"/>
          <w:color w:val="000000" w:themeColor="text1"/>
          <w:szCs w:val="24"/>
        </w:rPr>
        <w:t>Materiál stříšek a skluzavek by měl být z kvalitního třívrstvého laminátu, ostatní plastové části (např. čelo skluzavky, nášlapy, podesty atd.) by měly být vyrobeny z vysoce kvalitního plastu,</w:t>
      </w:r>
      <w:r w:rsidRPr="006E15C8">
        <w:rPr>
          <w:rFonts w:ascii="Times New Roman" w:eastAsia="Times New Roman" w:hAnsi="Times New Roman" w:cs="Times New Roman"/>
          <w:color w:val="FF0000"/>
          <w:szCs w:val="24"/>
        </w:rPr>
        <w:t xml:space="preserve"> </w:t>
      </w:r>
      <w:r w:rsidRPr="006E15C8">
        <w:rPr>
          <w:rFonts w:ascii="Times New Roman" w:eastAsia="Times New Roman" w:hAnsi="Times New Roman" w:cs="Times New Roman"/>
          <w:color w:val="000000" w:themeColor="text1"/>
          <w:szCs w:val="24"/>
        </w:rPr>
        <w:t>který se vyznačuje vysokou barevnou stálostí, odolností proti UV záření a nelámavostí.</w:t>
      </w:r>
    </w:p>
    <w:p w:rsidR="006E15C8" w:rsidRPr="006E15C8" w:rsidRDefault="006E15C8" w:rsidP="006E15C8">
      <w:pPr>
        <w:spacing w:after="120"/>
        <w:jc w:val="both"/>
        <w:rPr>
          <w:rFonts w:ascii="Times New Roman" w:eastAsia="Times New Roman" w:hAnsi="Times New Roman" w:cs="Times New Roman"/>
          <w:color w:val="000000" w:themeColor="text1"/>
          <w:szCs w:val="24"/>
        </w:rPr>
      </w:pPr>
      <w:r w:rsidRPr="006E15C8">
        <w:rPr>
          <w:rFonts w:ascii="Times New Roman" w:eastAsia="Times New Roman" w:hAnsi="Times New Roman" w:cs="Times New Roman"/>
          <w:color w:val="000000" w:themeColor="text1"/>
          <w:szCs w:val="24"/>
        </w:rPr>
        <w:t>Lanové konstrukce budou opatřeny vnitřním ocelovým jádrem.</w:t>
      </w:r>
    </w:p>
    <w:p w:rsidR="006E15C8" w:rsidRPr="006E15C8" w:rsidRDefault="006E15C8" w:rsidP="006E15C8">
      <w:pPr>
        <w:spacing w:after="120"/>
        <w:jc w:val="both"/>
        <w:rPr>
          <w:rFonts w:ascii="Times New Roman" w:eastAsia="Times New Roman" w:hAnsi="Times New Roman" w:cs="Times New Roman"/>
          <w:color w:val="000000" w:themeColor="text1"/>
          <w:szCs w:val="24"/>
        </w:rPr>
      </w:pPr>
      <w:r w:rsidRPr="006E15C8">
        <w:rPr>
          <w:rFonts w:ascii="Times New Roman" w:eastAsia="Times New Roman" w:hAnsi="Times New Roman" w:cs="Times New Roman"/>
          <w:color w:val="000000" w:themeColor="text1"/>
          <w:szCs w:val="24"/>
        </w:rPr>
        <w:t xml:space="preserve">Na ploše budou osazeny tři lavičky, délky 2m s žárově pozinkovanou konstrukcí, sedák a opěradlo budou z plastového recyklátu – typ </w:t>
      </w:r>
      <w:proofErr w:type="spellStart"/>
      <w:r w:rsidRPr="006E15C8">
        <w:rPr>
          <w:rFonts w:ascii="Times New Roman" w:eastAsia="Times New Roman" w:hAnsi="Times New Roman" w:cs="Times New Roman"/>
          <w:color w:val="000000" w:themeColor="text1"/>
          <w:szCs w:val="24"/>
        </w:rPr>
        <w:t>antivandal</w:t>
      </w:r>
      <w:proofErr w:type="spellEnd"/>
      <w:r w:rsidRPr="006E15C8">
        <w:rPr>
          <w:rFonts w:ascii="Times New Roman" w:eastAsia="Times New Roman" w:hAnsi="Times New Roman" w:cs="Times New Roman"/>
          <w:color w:val="000000" w:themeColor="text1"/>
          <w:szCs w:val="24"/>
        </w:rPr>
        <w:t>.</w:t>
      </w:r>
    </w:p>
    <w:p w:rsidR="006E15C8" w:rsidRDefault="006E15C8" w:rsidP="00294854">
      <w:pPr>
        <w:spacing w:after="120"/>
        <w:jc w:val="both"/>
        <w:rPr>
          <w:rFonts w:ascii="Times New Roman" w:eastAsia="Times New Roman" w:hAnsi="Times New Roman" w:cs="Times New Roman"/>
          <w:color w:val="000000" w:themeColor="text1"/>
          <w:szCs w:val="24"/>
        </w:rPr>
      </w:pPr>
      <w:r w:rsidRPr="006E15C8">
        <w:rPr>
          <w:rFonts w:ascii="Times New Roman" w:eastAsia="Times New Roman" w:hAnsi="Times New Roman" w:cs="Times New Roman"/>
          <w:color w:val="000000" w:themeColor="text1"/>
          <w:szCs w:val="24"/>
        </w:rPr>
        <w:t>Součástí veřejné zakázky je i oprava obruby stávajícího pískoviště a odstranění betonového dílce.</w:t>
      </w:r>
    </w:p>
    <w:p w:rsidR="00294854" w:rsidRPr="006E15C8" w:rsidRDefault="00294854" w:rsidP="00294854">
      <w:pPr>
        <w:spacing w:after="0"/>
        <w:jc w:val="both"/>
        <w:rPr>
          <w:rFonts w:ascii="Times New Roman" w:eastAsia="Times New Roman" w:hAnsi="Times New Roman" w:cs="Times New Roman"/>
          <w:color w:val="000000" w:themeColor="text1"/>
          <w:szCs w:val="24"/>
        </w:rPr>
      </w:pPr>
    </w:p>
    <w:p w:rsidR="006E15C8" w:rsidRPr="006E15C8" w:rsidRDefault="006E15C8" w:rsidP="006E15C8">
      <w:pPr>
        <w:numPr>
          <w:ilvl w:val="0"/>
          <w:numId w:val="5"/>
        </w:numPr>
        <w:spacing w:before="120" w:after="0" w:line="240" w:lineRule="auto"/>
        <w:contextualSpacing/>
        <w:jc w:val="both"/>
        <w:rPr>
          <w:rFonts w:ascii="Times New Roman" w:hAnsi="Times New Roman" w:cs="Times New Roman"/>
          <w:sz w:val="24"/>
          <w:szCs w:val="24"/>
        </w:rPr>
      </w:pPr>
      <w:r w:rsidRPr="006E15C8">
        <w:rPr>
          <w:rFonts w:ascii="Times New Roman" w:hAnsi="Times New Roman" w:cs="Times New Roman"/>
          <w:color w:val="000000" w:themeColor="text1"/>
          <w:sz w:val="24"/>
          <w:szCs w:val="24"/>
        </w:rPr>
        <w:t xml:space="preserve"> Místo plnění: </w:t>
      </w:r>
      <w:proofErr w:type="spellStart"/>
      <w:r w:rsidRPr="006E15C8">
        <w:rPr>
          <w:rFonts w:ascii="Times New Roman" w:hAnsi="Times New Roman" w:cs="Times New Roman"/>
          <w:sz w:val="24"/>
          <w:szCs w:val="24"/>
        </w:rPr>
        <w:t>p.p.č</w:t>
      </w:r>
      <w:proofErr w:type="spellEnd"/>
      <w:r w:rsidRPr="006E15C8">
        <w:rPr>
          <w:rFonts w:ascii="Times New Roman" w:hAnsi="Times New Roman" w:cs="Times New Roman"/>
          <w:sz w:val="24"/>
          <w:szCs w:val="24"/>
        </w:rPr>
        <w:t xml:space="preserve">. </w:t>
      </w:r>
      <w:proofErr w:type="spellStart"/>
      <w:proofErr w:type="gramStart"/>
      <w:r w:rsidRPr="006E15C8">
        <w:rPr>
          <w:rFonts w:ascii="Times New Roman" w:eastAsia="Times New Roman" w:hAnsi="Times New Roman" w:cs="Times New Roman"/>
          <w:color w:val="000000" w:themeColor="text1"/>
          <w:szCs w:val="24"/>
        </w:rPr>
        <w:t>p.č</w:t>
      </w:r>
      <w:proofErr w:type="spellEnd"/>
      <w:r w:rsidRPr="006E15C8">
        <w:rPr>
          <w:rFonts w:ascii="Times New Roman" w:eastAsia="Times New Roman" w:hAnsi="Times New Roman" w:cs="Times New Roman"/>
          <w:color w:val="000000" w:themeColor="text1"/>
          <w:szCs w:val="24"/>
        </w:rPr>
        <w:t>.</w:t>
      </w:r>
      <w:proofErr w:type="gramEnd"/>
      <w:r w:rsidRPr="006E15C8">
        <w:rPr>
          <w:rFonts w:ascii="Times New Roman" w:eastAsia="Times New Roman" w:hAnsi="Times New Roman" w:cs="Times New Roman"/>
          <w:color w:val="000000" w:themeColor="text1"/>
          <w:szCs w:val="24"/>
        </w:rPr>
        <w:t xml:space="preserve"> 218/1, </w:t>
      </w:r>
      <w:proofErr w:type="spellStart"/>
      <w:r w:rsidRPr="006E15C8">
        <w:rPr>
          <w:rFonts w:ascii="Times New Roman" w:eastAsia="Times New Roman" w:hAnsi="Times New Roman" w:cs="Times New Roman"/>
          <w:color w:val="000000" w:themeColor="text1"/>
          <w:szCs w:val="24"/>
        </w:rPr>
        <w:t>k.ú</w:t>
      </w:r>
      <w:proofErr w:type="spellEnd"/>
      <w:r w:rsidRPr="006E15C8">
        <w:rPr>
          <w:rFonts w:ascii="Times New Roman" w:eastAsia="Times New Roman" w:hAnsi="Times New Roman" w:cs="Times New Roman"/>
          <w:color w:val="000000" w:themeColor="text1"/>
          <w:szCs w:val="24"/>
        </w:rPr>
        <w:t xml:space="preserve">. </w:t>
      </w:r>
      <w:proofErr w:type="spellStart"/>
      <w:r w:rsidRPr="006E15C8">
        <w:rPr>
          <w:rFonts w:ascii="Times New Roman" w:eastAsia="Times New Roman" w:hAnsi="Times New Roman" w:cs="Times New Roman"/>
          <w:color w:val="000000" w:themeColor="text1"/>
          <w:szCs w:val="24"/>
        </w:rPr>
        <w:t>Františkov</w:t>
      </w:r>
      <w:proofErr w:type="spellEnd"/>
      <w:r w:rsidRPr="006E15C8">
        <w:rPr>
          <w:rFonts w:ascii="Times New Roman" w:eastAsia="Times New Roman" w:hAnsi="Times New Roman" w:cs="Times New Roman"/>
          <w:color w:val="000000" w:themeColor="text1"/>
          <w:szCs w:val="24"/>
        </w:rPr>
        <w:t xml:space="preserve"> u Liberce</w:t>
      </w:r>
    </w:p>
    <w:p w:rsidR="006E15C8" w:rsidRPr="006E15C8" w:rsidRDefault="006E15C8" w:rsidP="00294854">
      <w:pPr>
        <w:spacing w:before="120" w:after="0"/>
        <w:jc w:val="both"/>
        <w:rPr>
          <w:rFonts w:ascii="Times New Roman" w:hAnsi="Times New Roman"/>
          <w:sz w:val="24"/>
          <w:szCs w:val="24"/>
        </w:rPr>
      </w:pPr>
    </w:p>
    <w:p w:rsidR="006E15C8" w:rsidRPr="006E15C8" w:rsidRDefault="006E15C8" w:rsidP="006E15C8">
      <w:pPr>
        <w:numPr>
          <w:ilvl w:val="0"/>
          <w:numId w:val="5"/>
        </w:numPr>
        <w:spacing w:before="120" w:after="0" w:line="240" w:lineRule="auto"/>
        <w:contextualSpacing/>
        <w:jc w:val="both"/>
        <w:rPr>
          <w:rFonts w:ascii="Times New Roman" w:hAnsi="Times New Roman" w:cs="Times New Roman"/>
          <w:sz w:val="24"/>
          <w:szCs w:val="24"/>
        </w:rPr>
      </w:pPr>
      <w:r w:rsidRPr="006E15C8">
        <w:rPr>
          <w:rFonts w:ascii="Times New Roman" w:hAnsi="Times New Roman" w:cs="Times New Roman"/>
          <w:sz w:val="24"/>
          <w:szCs w:val="24"/>
        </w:rPr>
        <w:t>Účelem takového plnění zhotovitele (díla) je regenerace plochy dětského hřiště v ulici Jáchymovská.</w:t>
      </w:r>
    </w:p>
    <w:p w:rsidR="006E15C8" w:rsidRPr="006E15C8" w:rsidRDefault="006E15C8" w:rsidP="006E15C8">
      <w:pPr>
        <w:keepNext/>
        <w:overflowPunct w:val="0"/>
        <w:autoSpaceDE w:val="0"/>
        <w:autoSpaceDN w:val="0"/>
        <w:adjustRightInd w:val="0"/>
        <w:spacing w:before="240" w:after="60" w:line="240" w:lineRule="auto"/>
        <w:jc w:val="center"/>
        <w:textAlignment w:val="baseline"/>
        <w:outlineLvl w:val="0"/>
        <w:rPr>
          <w:rFonts w:ascii="Times New Roman" w:eastAsia="Times New Roman" w:hAnsi="Times New Roman" w:cs="Times New Roman"/>
          <w:b/>
          <w:kern w:val="28"/>
          <w:sz w:val="24"/>
          <w:szCs w:val="24"/>
          <w:lang w:eastAsia="cs-CZ"/>
        </w:rPr>
      </w:pPr>
      <w:r w:rsidRPr="006E15C8">
        <w:rPr>
          <w:rFonts w:ascii="Times New Roman" w:eastAsia="Times New Roman" w:hAnsi="Times New Roman" w:cs="Times New Roman"/>
          <w:b/>
          <w:kern w:val="28"/>
          <w:sz w:val="24"/>
          <w:szCs w:val="24"/>
          <w:lang w:eastAsia="cs-CZ"/>
        </w:rPr>
        <w:t>III.</w:t>
      </w:r>
    </w:p>
    <w:p w:rsidR="006E15C8" w:rsidRPr="006E15C8" w:rsidRDefault="006E15C8" w:rsidP="006E15C8">
      <w:pPr>
        <w:keepNext/>
        <w:overflowPunct w:val="0"/>
        <w:autoSpaceDE w:val="0"/>
        <w:autoSpaceDN w:val="0"/>
        <w:adjustRightInd w:val="0"/>
        <w:spacing w:before="240" w:after="60" w:line="240" w:lineRule="auto"/>
        <w:jc w:val="center"/>
        <w:textAlignment w:val="baseline"/>
        <w:outlineLvl w:val="2"/>
        <w:rPr>
          <w:rFonts w:ascii="Times New Roman" w:eastAsia="Times New Roman" w:hAnsi="Times New Roman" w:cs="Times New Roman"/>
          <w:b/>
          <w:sz w:val="24"/>
          <w:szCs w:val="24"/>
          <w:lang w:eastAsia="cs-CZ"/>
        </w:rPr>
      </w:pPr>
      <w:r w:rsidRPr="006E15C8">
        <w:rPr>
          <w:rFonts w:ascii="Times New Roman" w:eastAsia="Times New Roman" w:hAnsi="Times New Roman" w:cs="Times New Roman"/>
          <w:b/>
          <w:sz w:val="24"/>
          <w:szCs w:val="24"/>
          <w:lang w:eastAsia="cs-CZ"/>
        </w:rPr>
        <w:t>Termín plnění</w:t>
      </w:r>
    </w:p>
    <w:p w:rsidR="006E15C8" w:rsidRPr="006E15C8" w:rsidRDefault="006E15C8" w:rsidP="006E15C8">
      <w:pPr>
        <w:jc w:val="center"/>
        <w:rPr>
          <w:rFonts w:ascii="Times New Roman" w:hAnsi="Times New Roman" w:cs="Times New Roman"/>
          <w:b/>
          <w:sz w:val="24"/>
          <w:szCs w:val="24"/>
          <w:u w:val="single"/>
        </w:rPr>
      </w:pPr>
    </w:p>
    <w:p w:rsidR="006E15C8" w:rsidRPr="006E15C8" w:rsidRDefault="006E15C8" w:rsidP="006E15C8">
      <w:pPr>
        <w:rPr>
          <w:rFonts w:ascii="Times New Roman" w:hAnsi="Times New Roman" w:cs="Times New Roman"/>
          <w:color w:val="000000" w:themeColor="text1"/>
          <w:sz w:val="24"/>
          <w:szCs w:val="24"/>
        </w:rPr>
      </w:pPr>
      <w:r w:rsidRPr="006E15C8">
        <w:rPr>
          <w:rFonts w:ascii="Times New Roman" w:hAnsi="Times New Roman" w:cs="Times New Roman"/>
          <w:b/>
          <w:sz w:val="24"/>
          <w:szCs w:val="24"/>
        </w:rPr>
        <w:t xml:space="preserve">Zahájení stavby: </w:t>
      </w:r>
      <w:r w:rsidRPr="006E15C8">
        <w:rPr>
          <w:rFonts w:ascii="Times New Roman" w:hAnsi="Times New Roman" w:cs="Times New Roman"/>
          <w:sz w:val="24"/>
          <w:szCs w:val="24"/>
        </w:rPr>
        <w:t xml:space="preserve">neprodleně po </w:t>
      </w:r>
      <w:r w:rsidRPr="006E15C8">
        <w:rPr>
          <w:rFonts w:ascii="Times New Roman" w:hAnsi="Times New Roman" w:cs="Times New Roman"/>
          <w:color w:val="000000" w:themeColor="text1"/>
          <w:sz w:val="24"/>
          <w:szCs w:val="24"/>
        </w:rPr>
        <w:t>oboustranném podpisu této smlouvy</w:t>
      </w:r>
    </w:p>
    <w:p w:rsidR="006E15C8" w:rsidRPr="006E15C8" w:rsidRDefault="006E15C8" w:rsidP="00294854">
      <w:pPr>
        <w:spacing w:after="120"/>
        <w:jc w:val="both"/>
        <w:rPr>
          <w:rFonts w:ascii="Times New Roman" w:hAnsi="Times New Roman" w:cs="Times New Roman"/>
          <w:sz w:val="24"/>
          <w:szCs w:val="24"/>
        </w:rPr>
      </w:pPr>
      <w:r w:rsidRPr="006E15C8">
        <w:rPr>
          <w:rFonts w:ascii="Times New Roman" w:hAnsi="Times New Roman" w:cs="Times New Roman"/>
          <w:b/>
          <w:color w:val="000000" w:themeColor="text1"/>
          <w:sz w:val="24"/>
          <w:szCs w:val="24"/>
        </w:rPr>
        <w:t xml:space="preserve">Dokončení a předání stavby: </w:t>
      </w:r>
      <w:proofErr w:type="gramStart"/>
      <w:r>
        <w:rPr>
          <w:rFonts w:ascii="Times New Roman" w:hAnsi="Times New Roman" w:cs="Times New Roman"/>
          <w:color w:val="000000" w:themeColor="text1"/>
          <w:sz w:val="24"/>
          <w:szCs w:val="24"/>
        </w:rPr>
        <w:t>31.8</w:t>
      </w:r>
      <w:r w:rsidRPr="006E15C8">
        <w:rPr>
          <w:rFonts w:ascii="Times New Roman" w:hAnsi="Times New Roman" w:cs="Times New Roman"/>
          <w:color w:val="000000" w:themeColor="text1"/>
          <w:sz w:val="24"/>
          <w:szCs w:val="24"/>
        </w:rPr>
        <w:t>.2016</w:t>
      </w:r>
      <w:proofErr w:type="gramEnd"/>
      <w:r w:rsidRPr="006E15C8">
        <w:rPr>
          <w:rFonts w:ascii="Times New Roman" w:hAnsi="Times New Roman" w:cs="Times New Roman"/>
          <w:color w:val="000000" w:themeColor="text1"/>
          <w:sz w:val="24"/>
          <w:szCs w:val="24"/>
        </w:rPr>
        <w:t xml:space="preserve"> </w:t>
      </w:r>
      <w:r w:rsidRPr="006E15C8">
        <w:rPr>
          <w:rFonts w:ascii="Times New Roman" w:hAnsi="Times New Roman" w:cs="Times New Roman"/>
          <w:sz w:val="24"/>
          <w:szCs w:val="24"/>
        </w:rPr>
        <w:t>(termín je maximální a nepřekročitelný)</w:t>
      </w:r>
    </w:p>
    <w:p w:rsidR="006E15C8" w:rsidRDefault="006E15C8" w:rsidP="006E15C8">
      <w:pPr>
        <w:numPr>
          <w:ilvl w:val="0"/>
          <w:numId w:val="1"/>
        </w:numPr>
        <w:spacing w:after="0" w:line="240" w:lineRule="auto"/>
        <w:jc w:val="both"/>
        <w:rPr>
          <w:rFonts w:ascii="Times New Roman" w:hAnsi="Times New Roman" w:cs="Times New Roman"/>
          <w:sz w:val="24"/>
          <w:szCs w:val="24"/>
        </w:rPr>
      </w:pPr>
      <w:r w:rsidRPr="006E15C8">
        <w:rPr>
          <w:rFonts w:ascii="Times New Roman" w:hAnsi="Times New Roman" w:cs="Times New Roman"/>
          <w:sz w:val="24"/>
          <w:szCs w:val="24"/>
        </w:rPr>
        <w:lastRenderedPageBreak/>
        <w:t xml:space="preserve">Při stanovení a plnění termínů bude brán zřetel na vliv klimatických podmínek při plnění díla. </w:t>
      </w:r>
    </w:p>
    <w:p w:rsidR="006E15C8" w:rsidRPr="006E15C8" w:rsidRDefault="006E15C8" w:rsidP="006E15C8">
      <w:pPr>
        <w:spacing w:after="0" w:line="240" w:lineRule="auto"/>
        <w:ind w:left="360"/>
        <w:jc w:val="both"/>
        <w:rPr>
          <w:rFonts w:ascii="Times New Roman" w:hAnsi="Times New Roman" w:cs="Times New Roman"/>
          <w:sz w:val="24"/>
          <w:szCs w:val="24"/>
        </w:rPr>
      </w:pPr>
    </w:p>
    <w:p w:rsidR="006E15C8" w:rsidRPr="006E15C8" w:rsidRDefault="006E15C8" w:rsidP="006E15C8">
      <w:pPr>
        <w:spacing w:after="0"/>
        <w:jc w:val="both"/>
        <w:rPr>
          <w:rFonts w:ascii="Times New Roman" w:hAnsi="Times New Roman" w:cs="Times New Roman"/>
          <w:sz w:val="24"/>
          <w:szCs w:val="24"/>
        </w:rPr>
      </w:pPr>
      <w:r w:rsidRPr="006E15C8">
        <w:rPr>
          <w:rFonts w:ascii="Times New Roman" w:hAnsi="Times New Roman" w:cs="Times New Roman"/>
          <w:sz w:val="24"/>
          <w:szCs w:val="24"/>
        </w:rPr>
        <w:t xml:space="preserve">2.   Zhotovitel se zavazuje převzít staveniště do pěti (5) kalendářních dnů od písemné výzvy </w:t>
      </w:r>
    </w:p>
    <w:p w:rsidR="006E15C8" w:rsidRPr="006E15C8" w:rsidRDefault="006E15C8" w:rsidP="006E15C8">
      <w:pPr>
        <w:spacing w:after="0"/>
        <w:rPr>
          <w:rFonts w:ascii="Times New Roman" w:hAnsi="Times New Roman" w:cs="Times New Roman"/>
          <w:sz w:val="24"/>
          <w:szCs w:val="24"/>
        </w:rPr>
      </w:pPr>
      <w:r w:rsidRPr="006E15C8">
        <w:rPr>
          <w:rFonts w:ascii="Times New Roman" w:hAnsi="Times New Roman" w:cs="Times New Roman"/>
          <w:sz w:val="24"/>
          <w:szCs w:val="24"/>
        </w:rPr>
        <w:t xml:space="preserve">      objednatele, a nejpozději do pěti (5) kalendářních dnů od převzetí staveniště zahájit </w:t>
      </w:r>
    </w:p>
    <w:p w:rsidR="006E15C8" w:rsidRDefault="006E15C8" w:rsidP="006E15C8">
      <w:pPr>
        <w:spacing w:after="0"/>
        <w:rPr>
          <w:rFonts w:ascii="Times New Roman" w:hAnsi="Times New Roman" w:cs="Times New Roman"/>
          <w:sz w:val="24"/>
          <w:szCs w:val="24"/>
        </w:rPr>
      </w:pPr>
      <w:r w:rsidRPr="006E15C8">
        <w:rPr>
          <w:rFonts w:ascii="Times New Roman" w:hAnsi="Times New Roman" w:cs="Times New Roman"/>
          <w:sz w:val="24"/>
          <w:szCs w:val="24"/>
        </w:rPr>
        <w:t xml:space="preserve">      plnění této smlouvy.</w:t>
      </w:r>
    </w:p>
    <w:p w:rsidR="006E15C8" w:rsidRPr="006E15C8" w:rsidRDefault="006E15C8" w:rsidP="006E15C8">
      <w:pPr>
        <w:spacing w:after="0"/>
        <w:rPr>
          <w:rFonts w:ascii="Times New Roman" w:hAnsi="Times New Roman" w:cs="Times New Roman"/>
          <w:sz w:val="24"/>
          <w:szCs w:val="24"/>
        </w:rPr>
      </w:pPr>
    </w:p>
    <w:p w:rsidR="006E15C8" w:rsidRDefault="006E15C8" w:rsidP="006E15C8">
      <w:pPr>
        <w:spacing w:after="0"/>
        <w:jc w:val="both"/>
        <w:rPr>
          <w:rFonts w:ascii="Times New Roman" w:hAnsi="Times New Roman" w:cs="Times New Roman"/>
          <w:sz w:val="24"/>
          <w:szCs w:val="24"/>
        </w:rPr>
      </w:pPr>
      <w:r w:rsidRPr="006E15C8">
        <w:rPr>
          <w:rFonts w:ascii="Times New Roman" w:hAnsi="Times New Roman" w:cs="Times New Roman"/>
          <w:sz w:val="24"/>
          <w:szCs w:val="24"/>
        </w:rPr>
        <w:t xml:space="preserve">3.   Za okamžik splnění se považuje den protokolárního předání díla bez vad a nedodělků </w:t>
      </w:r>
    </w:p>
    <w:p w:rsidR="006E15C8" w:rsidRDefault="006E15C8" w:rsidP="006E15C8">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6E15C8">
        <w:rPr>
          <w:rFonts w:ascii="Times New Roman" w:hAnsi="Times New Roman" w:cs="Times New Roman"/>
          <w:sz w:val="24"/>
          <w:szCs w:val="24"/>
        </w:rPr>
        <w:t xml:space="preserve">objednateli.  </w:t>
      </w:r>
    </w:p>
    <w:p w:rsidR="006E15C8" w:rsidRPr="006E15C8" w:rsidRDefault="006E15C8" w:rsidP="006E15C8">
      <w:pPr>
        <w:spacing w:after="0"/>
        <w:jc w:val="both"/>
        <w:rPr>
          <w:rFonts w:ascii="Times New Roman" w:hAnsi="Times New Roman" w:cs="Times New Roman"/>
          <w:sz w:val="24"/>
          <w:szCs w:val="24"/>
        </w:rPr>
      </w:pPr>
    </w:p>
    <w:p w:rsidR="006E15C8" w:rsidRPr="006E15C8" w:rsidRDefault="006E15C8" w:rsidP="006E15C8">
      <w:pPr>
        <w:spacing w:after="0"/>
        <w:jc w:val="both"/>
        <w:rPr>
          <w:rFonts w:ascii="Times New Roman" w:hAnsi="Times New Roman" w:cs="Times New Roman"/>
          <w:sz w:val="24"/>
          <w:szCs w:val="24"/>
        </w:rPr>
      </w:pPr>
      <w:r w:rsidRPr="006E15C8">
        <w:rPr>
          <w:rFonts w:ascii="Times New Roman" w:hAnsi="Times New Roman" w:cs="Times New Roman"/>
          <w:sz w:val="24"/>
          <w:szCs w:val="24"/>
        </w:rPr>
        <w:t xml:space="preserve">4.   Zhotovitel je povinen dílo dokončit a objednateli předat nejpozději poslední den lhůty  </w:t>
      </w:r>
    </w:p>
    <w:p w:rsidR="006E15C8" w:rsidRPr="006E15C8" w:rsidRDefault="006E15C8" w:rsidP="006E15C8">
      <w:pPr>
        <w:spacing w:after="0"/>
        <w:ind w:left="360"/>
        <w:jc w:val="both"/>
        <w:rPr>
          <w:rFonts w:ascii="Times New Roman" w:hAnsi="Times New Roman" w:cs="Times New Roman"/>
          <w:sz w:val="24"/>
          <w:szCs w:val="24"/>
        </w:rPr>
      </w:pPr>
      <w:r w:rsidRPr="006E15C8">
        <w:rPr>
          <w:rFonts w:ascii="Times New Roman" w:hAnsi="Times New Roman" w:cs="Times New Roman"/>
          <w:sz w:val="24"/>
          <w:szCs w:val="24"/>
        </w:rPr>
        <w:t xml:space="preserve">uvedené v této smlouvě. </w:t>
      </w:r>
    </w:p>
    <w:p w:rsidR="006E15C8" w:rsidRPr="006E15C8" w:rsidRDefault="006E15C8" w:rsidP="006E15C8">
      <w:pPr>
        <w:jc w:val="both"/>
        <w:rPr>
          <w:rFonts w:ascii="Times New Roman" w:hAnsi="Times New Roman" w:cs="Times New Roman"/>
          <w:sz w:val="24"/>
          <w:szCs w:val="24"/>
        </w:rPr>
      </w:pPr>
    </w:p>
    <w:p w:rsidR="006E15C8" w:rsidRPr="006E15C8" w:rsidRDefault="006E15C8" w:rsidP="006E15C8">
      <w:pPr>
        <w:jc w:val="center"/>
        <w:rPr>
          <w:rFonts w:ascii="Times New Roman" w:hAnsi="Times New Roman" w:cs="Times New Roman"/>
          <w:b/>
          <w:sz w:val="24"/>
          <w:szCs w:val="24"/>
        </w:rPr>
      </w:pPr>
      <w:r w:rsidRPr="006E15C8">
        <w:rPr>
          <w:rFonts w:ascii="Times New Roman" w:hAnsi="Times New Roman" w:cs="Times New Roman"/>
          <w:b/>
          <w:sz w:val="24"/>
          <w:szCs w:val="24"/>
        </w:rPr>
        <w:t xml:space="preserve">     IV.</w:t>
      </w:r>
    </w:p>
    <w:p w:rsidR="006E15C8" w:rsidRPr="006E15C8" w:rsidRDefault="006E15C8" w:rsidP="006E15C8">
      <w:pPr>
        <w:ind w:left="360"/>
        <w:jc w:val="center"/>
        <w:rPr>
          <w:rFonts w:ascii="Times New Roman" w:hAnsi="Times New Roman" w:cs="Times New Roman"/>
          <w:b/>
          <w:sz w:val="24"/>
          <w:szCs w:val="24"/>
          <w:u w:val="single"/>
        </w:rPr>
      </w:pPr>
      <w:r w:rsidRPr="006E15C8">
        <w:rPr>
          <w:rFonts w:ascii="Times New Roman" w:hAnsi="Times New Roman" w:cs="Times New Roman"/>
          <w:b/>
          <w:sz w:val="24"/>
          <w:szCs w:val="24"/>
          <w:u w:val="single"/>
        </w:rPr>
        <w:t>Cena za dílo</w:t>
      </w:r>
    </w:p>
    <w:p w:rsidR="006E15C8" w:rsidRPr="006E15C8" w:rsidRDefault="006E15C8" w:rsidP="006E15C8">
      <w:pPr>
        <w:spacing w:after="0"/>
        <w:rPr>
          <w:rFonts w:ascii="Times New Roman" w:hAnsi="Times New Roman" w:cs="Times New Roman"/>
          <w:sz w:val="24"/>
          <w:szCs w:val="24"/>
        </w:rPr>
      </w:pPr>
      <w:r w:rsidRPr="006E15C8">
        <w:rPr>
          <w:rFonts w:ascii="Times New Roman" w:hAnsi="Times New Roman" w:cs="Times New Roman"/>
          <w:sz w:val="24"/>
          <w:szCs w:val="24"/>
        </w:rPr>
        <w:t xml:space="preserve">1.   Cena díla je stanovena v souladu s obecně závaznými právními předpisy, na základě </w:t>
      </w:r>
    </w:p>
    <w:p w:rsidR="006E15C8" w:rsidRPr="006E15C8" w:rsidRDefault="006E15C8" w:rsidP="006E15C8">
      <w:pPr>
        <w:spacing w:after="0"/>
        <w:rPr>
          <w:rFonts w:ascii="Times New Roman" w:hAnsi="Times New Roman" w:cs="Times New Roman"/>
          <w:sz w:val="24"/>
          <w:szCs w:val="24"/>
        </w:rPr>
      </w:pPr>
      <w:r w:rsidRPr="006E15C8">
        <w:rPr>
          <w:rFonts w:ascii="Times New Roman" w:hAnsi="Times New Roman" w:cs="Times New Roman"/>
          <w:sz w:val="24"/>
          <w:szCs w:val="24"/>
        </w:rPr>
        <w:t xml:space="preserve">      výsledku výběrového řízení na veřejnou zakázku malého rozsahu a je oběma smluvními</w:t>
      </w:r>
    </w:p>
    <w:p w:rsidR="006E15C8" w:rsidRPr="006E15C8" w:rsidRDefault="006E15C8" w:rsidP="006E15C8">
      <w:pPr>
        <w:spacing w:after="0"/>
        <w:rPr>
          <w:rFonts w:ascii="Times New Roman" w:hAnsi="Times New Roman" w:cs="Times New Roman"/>
          <w:sz w:val="24"/>
          <w:szCs w:val="24"/>
        </w:rPr>
      </w:pPr>
      <w:r w:rsidRPr="006E15C8">
        <w:rPr>
          <w:rFonts w:ascii="Times New Roman" w:hAnsi="Times New Roman" w:cs="Times New Roman"/>
          <w:sz w:val="24"/>
          <w:szCs w:val="24"/>
        </w:rPr>
        <w:t xml:space="preserve">      stranami dohodnuta ve výši:</w:t>
      </w:r>
    </w:p>
    <w:p w:rsidR="006E15C8" w:rsidRPr="006E15C8" w:rsidRDefault="006E15C8" w:rsidP="006E15C8">
      <w:pPr>
        <w:rPr>
          <w:rFonts w:ascii="Times New Roman" w:hAnsi="Times New Roman" w:cs="Times New Roman"/>
          <w:b/>
          <w:caps/>
          <w:sz w:val="24"/>
          <w:szCs w:val="24"/>
        </w:rPr>
      </w:pPr>
    </w:p>
    <w:tbl>
      <w:tblPr>
        <w:tblW w:w="0" w:type="auto"/>
        <w:tblInd w:w="1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0"/>
        <w:gridCol w:w="3160"/>
      </w:tblGrid>
      <w:tr w:rsidR="006E15C8" w:rsidRPr="006E15C8" w:rsidTr="00396FDC">
        <w:trPr>
          <w:trHeight w:val="455"/>
        </w:trPr>
        <w:tc>
          <w:tcPr>
            <w:tcW w:w="3160" w:type="dxa"/>
            <w:tcBorders>
              <w:top w:val="single" w:sz="4" w:space="0" w:color="auto"/>
            </w:tcBorders>
            <w:vAlign w:val="center"/>
          </w:tcPr>
          <w:p w:rsidR="006E15C8" w:rsidRPr="006E15C8" w:rsidRDefault="006E15C8" w:rsidP="006E15C8">
            <w:pPr>
              <w:jc w:val="both"/>
              <w:rPr>
                <w:rFonts w:ascii="Times New Roman" w:hAnsi="Times New Roman" w:cs="Times New Roman"/>
                <w:sz w:val="24"/>
                <w:szCs w:val="24"/>
              </w:rPr>
            </w:pPr>
            <w:r w:rsidRPr="006E15C8">
              <w:rPr>
                <w:rFonts w:ascii="Times New Roman" w:hAnsi="Times New Roman" w:cs="Times New Roman"/>
                <w:sz w:val="24"/>
                <w:szCs w:val="24"/>
              </w:rPr>
              <w:t>Cena celkem bez DPH</w:t>
            </w:r>
          </w:p>
        </w:tc>
        <w:tc>
          <w:tcPr>
            <w:tcW w:w="3160" w:type="dxa"/>
            <w:tcBorders>
              <w:top w:val="single" w:sz="4" w:space="0" w:color="auto"/>
              <w:bottom w:val="nil"/>
              <w:right w:val="single" w:sz="4" w:space="0" w:color="auto"/>
            </w:tcBorders>
            <w:vAlign w:val="center"/>
          </w:tcPr>
          <w:p w:rsidR="006E15C8" w:rsidRPr="006E15C8" w:rsidRDefault="006E15C8" w:rsidP="006E15C8">
            <w:pPr>
              <w:jc w:val="center"/>
              <w:rPr>
                <w:rFonts w:ascii="Times New Roman" w:hAnsi="Times New Roman" w:cs="Times New Roman"/>
                <w:b/>
                <w:sz w:val="24"/>
                <w:szCs w:val="24"/>
              </w:rPr>
            </w:pPr>
            <w:r w:rsidRPr="006E15C8">
              <w:rPr>
                <w:rFonts w:ascii="Times New Roman" w:hAnsi="Times New Roman" w:cs="Times New Roman"/>
                <w:b/>
                <w:sz w:val="24"/>
                <w:szCs w:val="24"/>
              </w:rPr>
              <w:t xml:space="preserve">               Kč</w:t>
            </w:r>
          </w:p>
        </w:tc>
      </w:tr>
      <w:tr w:rsidR="006E15C8" w:rsidRPr="006E15C8" w:rsidTr="00396FDC">
        <w:trPr>
          <w:trHeight w:val="455"/>
        </w:trPr>
        <w:tc>
          <w:tcPr>
            <w:tcW w:w="3160" w:type="dxa"/>
            <w:vAlign w:val="center"/>
          </w:tcPr>
          <w:p w:rsidR="006E15C8" w:rsidRPr="006E15C8" w:rsidRDefault="006E15C8" w:rsidP="006E15C8">
            <w:pPr>
              <w:keepNext/>
              <w:keepLines/>
              <w:spacing w:before="40" w:after="0"/>
              <w:outlineLvl w:val="5"/>
              <w:rPr>
                <w:rFonts w:ascii="Times New Roman" w:eastAsiaTheme="majorEastAsia" w:hAnsi="Times New Roman" w:cs="Times New Roman"/>
                <w:color w:val="1F4D78" w:themeColor="accent1" w:themeShade="7F"/>
                <w:sz w:val="24"/>
                <w:szCs w:val="24"/>
              </w:rPr>
            </w:pPr>
            <w:r w:rsidRPr="006E15C8">
              <w:rPr>
                <w:rFonts w:ascii="Times New Roman" w:eastAsiaTheme="majorEastAsia" w:hAnsi="Times New Roman" w:cs="Times New Roman"/>
                <w:color w:val="000000" w:themeColor="text1"/>
                <w:sz w:val="24"/>
                <w:szCs w:val="24"/>
              </w:rPr>
              <w:t>Daň z přidané hodnoty 21%</w:t>
            </w:r>
          </w:p>
        </w:tc>
        <w:tc>
          <w:tcPr>
            <w:tcW w:w="3160" w:type="dxa"/>
            <w:tcBorders>
              <w:right w:val="single" w:sz="4" w:space="0" w:color="auto"/>
            </w:tcBorders>
            <w:vAlign w:val="center"/>
          </w:tcPr>
          <w:p w:rsidR="006E15C8" w:rsidRPr="006E15C8" w:rsidRDefault="006E15C8" w:rsidP="006E15C8">
            <w:pPr>
              <w:jc w:val="center"/>
              <w:rPr>
                <w:rFonts w:ascii="Times New Roman" w:hAnsi="Times New Roman" w:cs="Times New Roman"/>
                <w:b/>
                <w:sz w:val="24"/>
                <w:szCs w:val="24"/>
              </w:rPr>
            </w:pPr>
            <w:r w:rsidRPr="006E15C8">
              <w:rPr>
                <w:rFonts w:ascii="Times New Roman" w:hAnsi="Times New Roman" w:cs="Times New Roman"/>
                <w:b/>
                <w:sz w:val="24"/>
                <w:szCs w:val="24"/>
              </w:rPr>
              <w:t xml:space="preserve">               Kč</w:t>
            </w:r>
          </w:p>
        </w:tc>
      </w:tr>
      <w:tr w:rsidR="006E15C8" w:rsidRPr="006E15C8" w:rsidTr="00396FDC">
        <w:trPr>
          <w:cantSplit/>
          <w:trHeight w:val="455"/>
        </w:trPr>
        <w:tc>
          <w:tcPr>
            <w:tcW w:w="3160" w:type="dxa"/>
            <w:shd w:val="clear" w:color="auto" w:fill="C0C0C0"/>
            <w:vAlign w:val="center"/>
          </w:tcPr>
          <w:p w:rsidR="006E15C8" w:rsidRPr="006E15C8" w:rsidRDefault="006E15C8" w:rsidP="006E15C8">
            <w:pPr>
              <w:jc w:val="both"/>
              <w:rPr>
                <w:rFonts w:ascii="Times New Roman" w:hAnsi="Times New Roman" w:cs="Times New Roman"/>
                <w:b/>
                <w:color w:val="000000"/>
                <w:sz w:val="24"/>
                <w:szCs w:val="24"/>
              </w:rPr>
            </w:pPr>
            <w:r w:rsidRPr="006E15C8">
              <w:rPr>
                <w:rFonts w:ascii="Times New Roman" w:hAnsi="Times New Roman" w:cs="Times New Roman"/>
                <w:b/>
                <w:color w:val="000000"/>
                <w:sz w:val="24"/>
                <w:szCs w:val="24"/>
              </w:rPr>
              <w:t>Cena celkem vč. DPH</w:t>
            </w:r>
          </w:p>
        </w:tc>
        <w:tc>
          <w:tcPr>
            <w:tcW w:w="3160" w:type="dxa"/>
            <w:tcBorders>
              <w:right w:val="single" w:sz="4" w:space="0" w:color="auto"/>
            </w:tcBorders>
            <w:shd w:val="clear" w:color="auto" w:fill="C0C0C0"/>
            <w:vAlign w:val="center"/>
          </w:tcPr>
          <w:p w:rsidR="006E15C8" w:rsidRPr="006E15C8" w:rsidRDefault="006E15C8" w:rsidP="006E15C8">
            <w:pPr>
              <w:jc w:val="center"/>
              <w:rPr>
                <w:rFonts w:ascii="Times New Roman" w:hAnsi="Times New Roman" w:cs="Times New Roman"/>
                <w:b/>
                <w:color w:val="000000"/>
                <w:sz w:val="24"/>
                <w:szCs w:val="24"/>
              </w:rPr>
            </w:pPr>
            <w:r w:rsidRPr="006E15C8">
              <w:rPr>
                <w:rFonts w:ascii="Times New Roman" w:hAnsi="Times New Roman" w:cs="Times New Roman"/>
                <w:b/>
                <w:color w:val="000000"/>
                <w:sz w:val="24"/>
                <w:szCs w:val="24"/>
              </w:rPr>
              <w:t xml:space="preserve">               Kč</w:t>
            </w:r>
          </w:p>
        </w:tc>
      </w:tr>
    </w:tbl>
    <w:p w:rsidR="006E15C8" w:rsidRPr="006E15C8" w:rsidRDefault="006E15C8" w:rsidP="006E15C8">
      <w:pPr>
        <w:rPr>
          <w:rFonts w:ascii="Times New Roman" w:hAnsi="Times New Roman" w:cs="Times New Roman"/>
          <w:sz w:val="24"/>
          <w:szCs w:val="24"/>
        </w:rPr>
      </w:pPr>
    </w:p>
    <w:p w:rsidR="006E15C8" w:rsidRPr="006E15C8" w:rsidRDefault="006E15C8" w:rsidP="006E15C8">
      <w:pPr>
        <w:rPr>
          <w:rFonts w:ascii="Times New Roman" w:hAnsi="Times New Roman" w:cs="Times New Roman"/>
          <w:sz w:val="24"/>
          <w:szCs w:val="24"/>
        </w:rPr>
      </w:pPr>
    </w:p>
    <w:p w:rsidR="006E15C8" w:rsidRPr="006E15C8" w:rsidRDefault="006E15C8" w:rsidP="006E15C8">
      <w:pPr>
        <w:spacing w:after="0"/>
        <w:rPr>
          <w:rFonts w:ascii="Times New Roman" w:hAnsi="Times New Roman" w:cs="Times New Roman"/>
          <w:sz w:val="24"/>
          <w:szCs w:val="24"/>
        </w:rPr>
      </w:pPr>
      <w:r w:rsidRPr="006E15C8">
        <w:rPr>
          <w:rFonts w:ascii="Times New Roman" w:hAnsi="Times New Roman" w:cs="Times New Roman"/>
          <w:caps/>
          <w:color w:val="000000" w:themeColor="text1"/>
          <w:sz w:val="24"/>
          <w:szCs w:val="24"/>
        </w:rPr>
        <w:t xml:space="preserve">2.    </w:t>
      </w:r>
      <w:r w:rsidRPr="006E15C8">
        <w:rPr>
          <w:rFonts w:ascii="Times New Roman" w:hAnsi="Times New Roman" w:cs="Times New Roman"/>
          <w:color w:val="000000" w:themeColor="text1"/>
          <w:sz w:val="24"/>
          <w:szCs w:val="24"/>
        </w:rPr>
        <w:t xml:space="preserve">Dohodnutá </w:t>
      </w:r>
      <w:r w:rsidRPr="006E15C8">
        <w:rPr>
          <w:rFonts w:ascii="Times New Roman" w:hAnsi="Times New Roman" w:cs="Times New Roman"/>
          <w:sz w:val="24"/>
          <w:szCs w:val="24"/>
        </w:rPr>
        <w:t>cena za dílo je cenou nejvýše přípustnou a zahrnuje veškeré náklady nutné</w:t>
      </w:r>
    </w:p>
    <w:p w:rsidR="006E15C8" w:rsidRPr="006E15C8" w:rsidRDefault="006E15C8" w:rsidP="006E15C8">
      <w:pPr>
        <w:spacing w:after="0"/>
        <w:rPr>
          <w:rFonts w:ascii="Times New Roman" w:hAnsi="Times New Roman" w:cs="Times New Roman"/>
          <w:color w:val="000000" w:themeColor="text1"/>
          <w:sz w:val="24"/>
          <w:szCs w:val="24"/>
        </w:rPr>
      </w:pPr>
      <w:r w:rsidRPr="006E15C8">
        <w:rPr>
          <w:rFonts w:ascii="Times New Roman" w:hAnsi="Times New Roman" w:cs="Times New Roman"/>
          <w:sz w:val="24"/>
          <w:szCs w:val="24"/>
        </w:rPr>
        <w:t xml:space="preserve">       k řádnému, kvalitnímu a </w:t>
      </w:r>
      <w:r w:rsidRPr="006E15C8">
        <w:rPr>
          <w:rFonts w:ascii="Times New Roman" w:hAnsi="Times New Roman" w:cs="Times New Roman"/>
          <w:color w:val="000000" w:themeColor="text1"/>
          <w:sz w:val="24"/>
          <w:szCs w:val="24"/>
        </w:rPr>
        <w:t xml:space="preserve">úplnému provedení díla, včetně všech rizik a vlivů během  </w:t>
      </w:r>
    </w:p>
    <w:p w:rsidR="006E15C8" w:rsidRDefault="006E15C8" w:rsidP="006E15C8">
      <w:pPr>
        <w:spacing w:after="0"/>
        <w:rPr>
          <w:rFonts w:ascii="Times New Roman" w:hAnsi="Times New Roman" w:cs="Times New Roman"/>
          <w:color w:val="000000" w:themeColor="text1"/>
          <w:sz w:val="24"/>
          <w:szCs w:val="24"/>
        </w:rPr>
      </w:pPr>
      <w:r w:rsidRPr="006E15C8">
        <w:rPr>
          <w:rFonts w:ascii="Times New Roman" w:hAnsi="Times New Roman" w:cs="Times New Roman"/>
          <w:color w:val="000000" w:themeColor="text1"/>
          <w:sz w:val="24"/>
          <w:szCs w:val="24"/>
        </w:rPr>
        <w:t xml:space="preserve">       provádění díla.</w:t>
      </w:r>
    </w:p>
    <w:p w:rsidR="006E15C8" w:rsidRPr="006E15C8" w:rsidRDefault="006E15C8" w:rsidP="006E15C8">
      <w:pPr>
        <w:spacing w:after="0"/>
        <w:rPr>
          <w:rFonts w:ascii="Times New Roman" w:hAnsi="Times New Roman" w:cs="Times New Roman"/>
          <w:color w:val="000000" w:themeColor="text1"/>
          <w:sz w:val="24"/>
          <w:szCs w:val="24"/>
        </w:rPr>
      </w:pPr>
    </w:p>
    <w:p w:rsidR="006E15C8" w:rsidRPr="006E15C8" w:rsidRDefault="006E15C8" w:rsidP="006E15C8">
      <w:pPr>
        <w:spacing w:after="0" w:line="240" w:lineRule="auto"/>
        <w:jc w:val="both"/>
        <w:rPr>
          <w:rFonts w:ascii="Times New Roman" w:eastAsia="Times New Roman" w:hAnsi="Times New Roman" w:cs="Times New Roman"/>
          <w:sz w:val="24"/>
          <w:szCs w:val="24"/>
          <w:lang w:eastAsia="cs-CZ"/>
        </w:rPr>
      </w:pPr>
      <w:r w:rsidRPr="006E15C8">
        <w:rPr>
          <w:rFonts w:ascii="Times New Roman" w:eastAsia="Times New Roman" w:hAnsi="Times New Roman" w:cs="Times New Roman"/>
          <w:sz w:val="24"/>
          <w:szCs w:val="24"/>
          <w:lang w:eastAsia="cs-CZ"/>
        </w:rPr>
        <w:t xml:space="preserve">3.   Podkladem pro stanovení ceny je oceněný výkaz výměr, který je nedílnou součástí </w:t>
      </w:r>
    </w:p>
    <w:p w:rsidR="006E15C8" w:rsidRPr="006E15C8" w:rsidRDefault="006E15C8" w:rsidP="006E15C8">
      <w:pPr>
        <w:spacing w:after="0" w:line="240" w:lineRule="auto"/>
        <w:jc w:val="both"/>
        <w:rPr>
          <w:rFonts w:ascii="Times New Roman" w:eastAsia="Times New Roman" w:hAnsi="Times New Roman" w:cs="Times New Roman"/>
          <w:sz w:val="24"/>
          <w:szCs w:val="24"/>
          <w:lang w:eastAsia="cs-CZ"/>
        </w:rPr>
      </w:pPr>
      <w:r w:rsidRPr="006E15C8">
        <w:rPr>
          <w:rFonts w:ascii="Times New Roman" w:eastAsia="Times New Roman" w:hAnsi="Times New Roman" w:cs="Times New Roman"/>
          <w:sz w:val="24"/>
          <w:szCs w:val="24"/>
          <w:lang w:eastAsia="cs-CZ"/>
        </w:rPr>
        <w:t xml:space="preserve">      smlouvy o dílo (příloha </w:t>
      </w:r>
      <w:proofErr w:type="gramStart"/>
      <w:r w:rsidRPr="006E15C8">
        <w:rPr>
          <w:rFonts w:ascii="Times New Roman" w:eastAsia="Times New Roman" w:hAnsi="Times New Roman" w:cs="Times New Roman"/>
          <w:sz w:val="24"/>
          <w:szCs w:val="24"/>
          <w:lang w:eastAsia="cs-CZ"/>
        </w:rPr>
        <w:t>č.2).</w:t>
      </w:r>
      <w:proofErr w:type="gramEnd"/>
      <w:r w:rsidRPr="006E15C8">
        <w:rPr>
          <w:rFonts w:ascii="Times New Roman" w:eastAsia="Times New Roman" w:hAnsi="Times New Roman" w:cs="Times New Roman"/>
          <w:sz w:val="24"/>
          <w:szCs w:val="24"/>
          <w:lang w:eastAsia="cs-CZ"/>
        </w:rPr>
        <w:t xml:space="preserve"> Jednotkové ceny uvedené v těchto rozpočtech jsou pevné do </w:t>
      </w:r>
    </w:p>
    <w:p w:rsidR="006E15C8" w:rsidRDefault="006E15C8" w:rsidP="006E15C8">
      <w:pPr>
        <w:spacing w:after="0" w:line="240" w:lineRule="auto"/>
        <w:jc w:val="both"/>
        <w:rPr>
          <w:rFonts w:ascii="Times New Roman" w:eastAsia="Times New Roman" w:hAnsi="Times New Roman" w:cs="Times New Roman"/>
          <w:sz w:val="24"/>
          <w:szCs w:val="24"/>
          <w:lang w:eastAsia="cs-CZ"/>
        </w:rPr>
      </w:pPr>
      <w:r w:rsidRPr="006E15C8">
        <w:rPr>
          <w:rFonts w:ascii="Times New Roman" w:eastAsia="Times New Roman" w:hAnsi="Times New Roman" w:cs="Times New Roman"/>
          <w:sz w:val="24"/>
          <w:szCs w:val="24"/>
          <w:lang w:eastAsia="cs-CZ"/>
        </w:rPr>
        <w:t xml:space="preserve">      data ukončení díla. </w:t>
      </w:r>
    </w:p>
    <w:p w:rsidR="006E15C8" w:rsidRPr="006E15C8" w:rsidRDefault="006E15C8" w:rsidP="006E15C8">
      <w:pPr>
        <w:spacing w:after="0" w:line="240" w:lineRule="auto"/>
        <w:jc w:val="both"/>
        <w:rPr>
          <w:rFonts w:ascii="Times New Roman" w:eastAsia="Times New Roman" w:hAnsi="Times New Roman" w:cs="Times New Roman"/>
          <w:sz w:val="24"/>
          <w:szCs w:val="24"/>
          <w:lang w:eastAsia="cs-CZ"/>
        </w:rPr>
      </w:pPr>
    </w:p>
    <w:p w:rsidR="006E15C8" w:rsidRPr="006E15C8" w:rsidRDefault="006E15C8" w:rsidP="006E15C8">
      <w:pPr>
        <w:spacing w:after="0" w:line="240" w:lineRule="auto"/>
        <w:jc w:val="both"/>
        <w:rPr>
          <w:rFonts w:ascii="Times New Roman" w:eastAsia="Times New Roman" w:hAnsi="Times New Roman" w:cs="Times New Roman"/>
          <w:color w:val="000000" w:themeColor="text1"/>
          <w:sz w:val="24"/>
          <w:szCs w:val="24"/>
          <w:lang w:eastAsia="cs-CZ"/>
        </w:rPr>
      </w:pPr>
      <w:r w:rsidRPr="006E15C8">
        <w:rPr>
          <w:rFonts w:ascii="Times New Roman" w:eastAsia="Times New Roman" w:hAnsi="Times New Roman" w:cs="Times New Roman"/>
          <w:sz w:val="24"/>
          <w:szCs w:val="24"/>
          <w:lang w:eastAsia="cs-CZ"/>
        </w:rPr>
        <w:t xml:space="preserve">4.   </w:t>
      </w:r>
      <w:r w:rsidRPr="006E15C8">
        <w:rPr>
          <w:rFonts w:ascii="Times New Roman" w:eastAsia="Times New Roman" w:hAnsi="Times New Roman" w:cs="Times New Roman"/>
          <w:color w:val="000000" w:themeColor="text1"/>
          <w:sz w:val="24"/>
          <w:szCs w:val="24"/>
          <w:lang w:eastAsia="cs-CZ"/>
        </w:rPr>
        <w:t xml:space="preserve">Objednatel je oprávněn odečíst cenu neprovedených prací vyčíslených podle oceněného </w:t>
      </w:r>
    </w:p>
    <w:p w:rsidR="006E15C8" w:rsidRDefault="006E15C8" w:rsidP="006E15C8">
      <w:pPr>
        <w:spacing w:after="0" w:line="240" w:lineRule="auto"/>
        <w:jc w:val="both"/>
        <w:rPr>
          <w:rFonts w:ascii="Times New Roman" w:eastAsia="Times New Roman" w:hAnsi="Times New Roman" w:cs="Times New Roman"/>
          <w:color w:val="000000" w:themeColor="text1"/>
          <w:sz w:val="24"/>
          <w:szCs w:val="24"/>
          <w:lang w:eastAsia="cs-CZ"/>
        </w:rPr>
      </w:pPr>
      <w:r w:rsidRPr="006E15C8">
        <w:rPr>
          <w:rFonts w:ascii="Times New Roman" w:eastAsia="Times New Roman" w:hAnsi="Times New Roman" w:cs="Times New Roman"/>
          <w:color w:val="000000" w:themeColor="text1"/>
          <w:sz w:val="24"/>
          <w:szCs w:val="24"/>
          <w:lang w:eastAsia="cs-CZ"/>
        </w:rPr>
        <w:t xml:space="preserve">      výkazu výměr v případě snížení rozsahu prací a dodávek.</w:t>
      </w:r>
    </w:p>
    <w:p w:rsidR="006E15C8" w:rsidRPr="006E15C8" w:rsidRDefault="006E15C8" w:rsidP="006E15C8">
      <w:pPr>
        <w:spacing w:after="0" w:line="240" w:lineRule="auto"/>
        <w:jc w:val="both"/>
        <w:rPr>
          <w:rFonts w:ascii="Times New Roman" w:eastAsia="Times New Roman" w:hAnsi="Times New Roman" w:cs="Times New Roman"/>
          <w:color w:val="000000" w:themeColor="text1"/>
          <w:sz w:val="24"/>
          <w:szCs w:val="24"/>
          <w:lang w:eastAsia="cs-CZ"/>
        </w:rPr>
      </w:pPr>
    </w:p>
    <w:p w:rsidR="006E15C8" w:rsidRPr="006E15C8" w:rsidRDefault="006E15C8" w:rsidP="006E15C8">
      <w:pPr>
        <w:numPr>
          <w:ilvl w:val="0"/>
          <w:numId w:val="5"/>
        </w:numPr>
        <w:spacing w:after="0" w:line="240" w:lineRule="auto"/>
        <w:jc w:val="both"/>
        <w:rPr>
          <w:rFonts w:ascii="Times New Roman" w:eastAsia="Times New Roman" w:hAnsi="Times New Roman" w:cs="Times New Roman"/>
          <w:color w:val="000000" w:themeColor="text1"/>
          <w:sz w:val="24"/>
          <w:szCs w:val="24"/>
          <w:lang w:eastAsia="cs-CZ"/>
        </w:rPr>
      </w:pPr>
      <w:r w:rsidRPr="006E15C8">
        <w:rPr>
          <w:rFonts w:ascii="Times New Roman" w:eastAsia="Times New Roman" w:hAnsi="Times New Roman" w:cs="Times New Roman"/>
          <w:color w:val="000000" w:themeColor="text1"/>
          <w:sz w:val="24"/>
          <w:szCs w:val="24"/>
          <w:lang w:eastAsia="cs-CZ"/>
        </w:rPr>
        <w:t>Celková cena nesmí být měněna v souvislosti s inflací české měny, hodnotou kursu české měny vůči zahraničním měnám či jinými faktory s vlivem na měnový kurs, stabilitou měny nebo cla. Celková cena s DPH může být měněna pouze v souvislosti se změnou DPH.</w:t>
      </w:r>
    </w:p>
    <w:p w:rsidR="006E15C8" w:rsidRPr="006E15C8" w:rsidRDefault="006E15C8" w:rsidP="006E15C8">
      <w:pPr>
        <w:numPr>
          <w:ilvl w:val="0"/>
          <w:numId w:val="5"/>
        </w:numPr>
        <w:spacing w:after="0" w:line="240" w:lineRule="auto"/>
        <w:jc w:val="both"/>
        <w:rPr>
          <w:rFonts w:ascii="Times New Roman" w:eastAsia="Times New Roman" w:hAnsi="Times New Roman" w:cs="Times New Roman"/>
          <w:color w:val="000000" w:themeColor="text1"/>
          <w:sz w:val="24"/>
          <w:szCs w:val="24"/>
          <w:lang w:eastAsia="cs-CZ"/>
        </w:rPr>
      </w:pPr>
      <w:r w:rsidRPr="006E15C8">
        <w:rPr>
          <w:rFonts w:ascii="Times New Roman" w:eastAsia="Times New Roman" w:hAnsi="Times New Roman" w:cs="Times New Roman"/>
          <w:color w:val="000000" w:themeColor="text1"/>
          <w:sz w:val="24"/>
          <w:szCs w:val="24"/>
          <w:lang w:eastAsia="cs-CZ"/>
        </w:rPr>
        <w:t>Zhotovitel podpisem této smlouvy prohlašuje, že prověřil skutečnosti rozhodné pro určení výše ceny plnění.</w:t>
      </w:r>
    </w:p>
    <w:p w:rsidR="006E15C8" w:rsidRPr="006E15C8" w:rsidRDefault="006E15C8" w:rsidP="006E15C8">
      <w:pPr>
        <w:keepNext/>
        <w:overflowPunct w:val="0"/>
        <w:autoSpaceDE w:val="0"/>
        <w:autoSpaceDN w:val="0"/>
        <w:adjustRightInd w:val="0"/>
        <w:spacing w:before="240" w:after="60" w:line="240" w:lineRule="auto"/>
        <w:jc w:val="center"/>
        <w:textAlignment w:val="baseline"/>
        <w:outlineLvl w:val="0"/>
        <w:rPr>
          <w:rFonts w:ascii="Times New Roman" w:eastAsia="Times New Roman" w:hAnsi="Times New Roman" w:cs="Times New Roman"/>
          <w:b/>
          <w:kern w:val="28"/>
          <w:sz w:val="24"/>
          <w:szCs w:val="24"/>
          <w:lang w:eastAsia="cs-CZ"/>
        </w:rPr>
      </w:pPr>
      <w:r w:rsidRPr="006E15C8">
        <w:rPr>
          <w:rFonts w:ascii="Times New Roman" w:eastAsia="Times New Roman" w:hAnsi="Times New Roman" w:cs="Times New Roman"/>
          <w:b/>
          <w:kern w:val="28"/>
          <w:sz w:val="24"/>
          <w:szCs w:val="24"/>
          <w:lang w:eastAsia="cs-CZ"/>
        </w:rPr>
        <w:t>V.</w:t>
      </w:r>
    </w:p>
    <w:p w:rsidR="006E15C8" w:rsidRPr="006E15C8" w:rsidRDefault="006E15C8" w:rsidP="00294854">
      <w:pPr>
        <w:jc w:val="center"/>
        <w:rPr>
          <w:rFonts w:ascii="Times New Roman" w:hAnsi="Times New Roman" w:cs="Times New Roman"/>
          <w:b/>
          <w:color w:val="000000" w:themeColor="text1"/>
          <w:sz w:val="24"/>
          <w:szCs w:val="24"/>
          <w:u w:val="single"/>
        </w:rPr>
      </w:pPr>
      <w:r w:rsidRPr="006E15C8">
        <w:rPr>
          <w:rFonts w:ascii="Times New Roman" w:hAnsi="Times New Roman" w:cs="Times New Roman"/>
          <w:b/>
          <w:color w:val="000000" w:themeColor="text1"/>
          <w:sz w:val="24"/>
          <w:szCs w:val="24"/>
          <w:u w:val="single"/>
        </w:rPr>
        <w:t>Platební podmínky</w:t>
      </w:r>
    </w:p>
    <w:p w:rsidR="006E15C8" w:rsidRPr="006E15C8" w:rsidRDefault="006E15C8" w:rsidP="006E15C8">
      <w:pPr>
        <w:spacing w:after="0"/>
        <w:jc w:val="both"/>
        <w:rPr>
          <w:rFonts w:ascii="Times New Roman" w:hAnsi="Times New Roman" w:cs="Times New Roman"/>
          <w:color w:val="000000" w:themeColor="text1"/>
          <w:sz w:val="24"/>
          <w:szCs w:val="24"/>
        </w:rPr>
      </w:pPr>
      <w:r w:rsidRPr="006E15C8">
        <w:rPr>
          <w:rFonts w:ascii="Times New Roman" w:hAnsi="Times New Roman" w:cs="Times New Roman"/>
          <w:sz w:val="24"/>
          <w:szCs w:val="24"/>
        </w:rPr>
        <w:lastRenderedPageBreak/>
        <w:t xml:space="preserve">1.  </w:t>
      </w:r>
      <w:r w:rsidRPr="006E15C8">
        <w:rPr>
          <w:rFonts w:ascii="Times New Roman" w:hAnsi="Times New Roman" w:cs="Times New Roman"/>
          <w:color w:val="000000" w:themeColor="text1"/>
          <w:sz w:val="24"/>
          <w:szCs w:val="24"/>
        </w:rPr>
        <w:t>Cena za dílo bude uhrazena na základě konečné faktury po dokončení a protokolárním</w:t>
      </w:r>
    </w:p>
    <w:p w:rsidR="006E15C8" w:rsidRPr="006E15C8" w:rsidRDefault="006E15C8" w:rsidP="006E15C8">
      <w:pPr>
        <w:spacing w:after="0"/>
        <w:jc w:val="both"/>
        <w:rPr>
          <w:rFonts w:ascii="Times New Roman" w:hAnsi="Times New Roman" w:cs="Times New Roman"/>
          <w:color w:val="000000" w:themeColor="text1"/>
          <w:sz w:val="24"/>
          <w:szCs w:val="24"/>
        </w:rPr>
      </w:pPr>
      <w:r w:rsidRPr="006E15C8">
        <w:rPr>
          <w:rFonts w:ascii="Times New Roman" w:hAnsi="Times New Roman" w:cs="Times New Roman"/>
          <w:color w:val="000000" w:themeColor="text1"/>
          <w:sz w:val="24"/>
          <w:szCs w:val="24"/>
        </w:rPr>
        <w:t xml:space="preserve">     předání díla bez vad a nedodělků. Splatnost faktury se sjednává na 30 kalendářních dní od</w:t>
      </w:r>
    </w:p>
    <w:p w:rsidR="006E15C8" w:rsidRPr="006E15C8" w:rsidRDefault="006E15C8" w:rsidP="006E15C8">
      <w:pPr>
        <w:spacing w:after="0"/>
        <w:jc w:val="both"/>
        <w:rPr>
          <w:rFonts w:ascii="Times New Roman" w:hAnsi="Times New Roman" w:cs="Times New Roman"/>
          <w:color w:val="000000" w:themeColor="text1"/>
          <w:sz w:val="24"/>
          <w:szCs w:val="24"/>
        </w:rPr>
      </w:pPr>
      <w:r w:rsidRPr="006E15C8">
        <w:rPr>
          <w:rFonts w:ascii="Times New Roman" w:hAnsi="Times New Roman" w:cs="Times New Roman"/>
          <w:color w:val="000000" w:themeColor="text1"/>
          <w:sz w:val="24"/>
          <w:szCs w:val="24"/>
        </w:rPr>
        <w:t xml:space="preserve">     jejího prokazatelného doručení objednateli, kde přílohou bude odsouhlasený předávací</w:t>
      </w:r>
    </w:p>
    <w:p w:rsidR="006E15C8" w:rsidRPr="006E15C8" w:rsidRDefault="006E15C8" w:rsidP="006E15C8">
      <w:pPr>
        <w:spacing w:after="0"/>
        <w:jc w:val="both"/>
        <w:rPr>
          <w:rFonts w:ascii="Times New Roman" w:hAnsi="Times New Roman" w:cs="Times New Roman"/>
          <w:color w:val="000000" w:themeColor="text1"/>
          <w:sz w:val="24"/>
          <w:szCs w:val="24"/>
        </w:rPr>
      </w:pPr>
      <w:r w:rsidRPr="006E15C8">
        <w:rPr>
          <w:rFonts w:ascii="Times New Roman" w:hAnsi="Times New Roman" w:cs="Times New Roman"/>
          <w:color w:val="000000" w:themeColor="text1"/>
          <w:sz w:val="24"/>
          <w:szCs w:val="24"/>
        </w:rPr>
        <w:t xml:space="preserve">     protokol podepsaný oprávněnými zástupci obou smluvních stran. </w:t>
      </w:r>
    </w:p>
    <w:p w:rsidR="006E15C8" w:rsidRPr="006E15C8" w:rsidRDefault="006E15C8" w:rsidP="006E15C8">
      <w:pPr>
        <w:jc w:val="both"/>
        <w:rPr>
          <w:rFonts w:ascii="Times New Roman" w:hAnsi="Times New Roman" w:cs="Times New Roman"/>
          <w:color w:val="000000" w:themeColor="text1"/>
          <w:sz w:val="24"/>
          <w:szCs w:val="24"/>
        </w:rPr>
      </w:pPr>
    </w:p>
    <w:p w:rsidR="006E15C8" w:rsidRPr="006E15C8" w:rsidRDefault="006E15C8" w:rsidP="006E15C8">
      <w:pPr>
        <w:pStyle w:val="Odstavecseseznamem"/>
        <w:numPr>
          <w:ilvl w:val="0"/>
          <w:numId w:val="1"/>
        </w:numPr>
        <w:jc w:val="both"/>
        <w:rPr>
          <w:rFonts w:ascii="Times New Roman" w:hAnsi="Times New Roman" w:cs="Times New Roman"/>
          <w:color w:val="000000" w:themeColor="text1"/>
          <w:sz w:val="24"/>
          <w:szCs w:val="24"/>
        </w:rPr>
      </w:pPr>
      <w:r w:rsidRPr="006E15C8">
        <w:rPr>
          <w:rFonts w:ascii="Times New Roman" w:hAnsi="Times New Roman" w:cs="Times New Roman"/>
          <w:color w:val="000000" w:themeColor="text1"/>
          <w:sz w:val="24"/>
          <w:szCs w:val="24"/>
        </w:rPr>
        <w:t xml:space="preserve">Faktura musí obsahovat náležitosti daňového dokladu dle § 29 zákona č. 235/2004 Sb., </w:t>
      </w:r>
    </w:p>
    <w:p w:rsidR="006E15C8" w:rsidRPr="006E15C8" w:rsidRDefault="006E15C8" w:rsidP="006E15C8">
      <w:pPr>
        <w:pStyle w:val="Odstavecseseznamem"/>
        <w:ind w:left="360"/>
        <w:jc w:val="both"/>
        <w:rPr>
          <w:rFonts w:ascii="Times New Roman" w:hAnsi="Times New Roman" w:cs="Times New Roman"/>
          <w:color w:val="000000" w:themeColor="text1"/>
          <w:sz w:val="24"/>
          <w:szCs w:val="24"/>
        </w:rPr>
      </w:pPr>
      <w:r w:rsidRPr="006E15C8">
        <w:rPr>
          <w:rFonts w:ascii="Times New Roman" w:hAnsi="Times New Roman" w:cs="Times New Roman"/>
          <w:color w:val="000000" w:themeColor="text1"/>
          <w:sz w:val="24"/>
          <w:szCs w:val="24"/>
        </w:rPr>
        <w:t>v platném znění. V případě, že faktura nebude mít odpovídající náležitosti nebo pokud jejich přílohou nebude účastníky podepsaný soupis provedených prací, je objednatel oprávněn zaslat ji ve lhůtě splatnosti zpět zhotoviteli k doplnění, aniž se tak dostane do prodlení se splatností; lhůta splatnosti počíná běžet znovu od opětovného zaslání náležitě doplněných či opravených dokladů.</w:t>
      </w:r>
    </w:p>
    <w:p w:rsidR="006E15C8" w:rsidRPr="006E15C8" w:rsidRDefault="006E15C8" w:rsidP="006E15C8">
      <w:pPr>
        <w:keepNext/>
        <w:overflowPunct w:val="0"/>
        <w:autoSpaceDE w:val="0"/>
        <w:autoSpaceDN w:val="0"/>
        <w:adjustRightInd w:val="0"/>
        <w:spacing w:before="240" w:after="60" w:line="240" w:lineRule="auto"/>
        <w:jc w:val="center"/>
        <w:textAlignment w:val="baseline"/>
        <w:outlineLvl w:val="0"/>
        <w:rPr>
          <w:rFonts w:ascii="Times New Roman" w:eastAsia="Times New Roman" w:hAnsi="Times New Roman" w:cs="Times New Roman"/>
          <w:b/>
          <w:kern w:val="28"/>
          <w:sz w:val="24"/>
          <w:szCs w:val="24"/>
          <w:lang w:eastAsia="cs-CZ"/>
        </w:rPr>
      </w:pPr>
      <w:r w:rsidRPr="006E15C8">
        <w:rPr>
          <w:rFonts w:ascii="Times New Roman" w:eastAsia="Times New Roman" w:hAnsi="Times New Roman" w:cs="Times New Roman"/>
          <w:b/>
          <w:kern w:val="28"/>
          <w:sz w:val="24"/>
          <w:szCs w:val="24"/>
          <w:lang w:eastAsia="cs-CZ"/>
        </w:rPr>
        <w:t>VI.</w:t>
      </w:r>
    </w:p>
    <w:p w:rsidR="006E15C8" w:rsidRPr="006E15C8" w:rsidRDefault="006E15C8" w:rsidP="006E15C8">
      <w:pPr>
        <w:jc w:val="center"/>
        <w:rPr>
          <w:rFonts w:ascii="Times New Roman" w:hAnsi="Times New Roman" w:cs="Times New Roman"/>
          <w:b/>
          <w:sz w:val="24"/>
          <w:szCs w:val="24"/>
          <w:u w:val="single"/>
        </w:rPr>
      </w:pPr>
      <w:r w:rsidRPr="006E15C8">
        <w:rPr>
          <w:rFonts w:ascii="Times New Roman" w:hAnsi="Times New Roman" w:cs="Times New Roman"/>
          <w:b/>
          <w:sz w:val="24"/>
          <w:szCs w:val="24"/>
          <w:u w:val="single"/>
        </w:rPr>
        <w:t>Záruky</w:t>
      </w:r>
    </w:p>
    <w:p w:rsidR="006E15C8" w:rsidRPr="006E15C8" w:rsidRDefault="006E15C8" w:rsidP="006E15C8">
      <w:pPr>
        <w:rPr>
          <w:rFonts w:ascii="Times New Roman" w:hAnsi="Times New Roman" w:cs="Times New Roman"/>
          <w:b/>
          <w:caps/>
          <w:sz w:val="24"/>
          <w:szCs w:val="24"/>
          <w:u w:val="single"/>
        </w:rPr>
      </w:pPr>
    </w:p>
    <w:p w:rsidR="006E15C8" w:rsidRPr="006E15C8" w:rsidRDefault="006E15C8" w:rsidP="006E15C8">
      <w:pPr>
        <w:numPr>
          <w:ilvl w:val="0"/>
          <w:numId w:val="3"/>
        </w:numPr>
        <w:spacing w:after="0" w:line="240" w:lineRule="auto"/>
        <w:jc w:val="both"/>
        <w:rPr>
          <w:rFonts w:ascii="Times New Roman" w:hAnsi="Times New Roman" w:cs="Times New Roman"/>
          <w:sz w:val="24"/>
          <w:szCs w:val="24"/>
        </w:rPr>
      </w:pPr>
      <w:r w:rsidRPr="006E15C8">
        <w:rPr>
          <w:rFonts w:ascii="Times New Roman" w:hAnsi="Times New Roman" w:cs="Times New Roman"/>
          <w:sz w:val="24"/>
          <w:szCs w:val="24"/>
        </w:rPr>
        <w:t xml:space="preserve">Zhotovitel </w:t>
      </w:r>
      <w:r w:rsidRPr="006E15C8">
        <w:rPr>
          <w:rFonts w:ascii="Times New Roman" w:hAnsi="Times New Roman" w:cs="Times New Roman"/>
          <w:color w:val="000000" w:themeColor="text1"/>
          <w:sz w:val="24"/>
          <w:szCs w:val="24"/>
        </w:rPr>
        <w:t>poskytuje na provedené dílo záruku v rozsahu 24 měsíců od jeho dokončení a protokolárního předání objednateli.</w:t>
      </w:r>
    </w:p>
    <w:p w:rsidR="006E15C8" w:rsidRPr="006E15C8" w:rsidRDefault="006E15C8" w:rsidP="006E15C8">
      <w:pPr>
        <w:spacing w:after="0" w:line="240" w:lineRule="auto"/>
        <w:ind w:left="360"/>
        <w:jc w:val="both"/>
        <w:rPr>
          <w:rFonts w:ascii="Times New Roman" w:hAnsi="Times New Roman" w:cs="Times New Roman"/>
          <w:sz w:val="24"/>
          <w:szCs w:val="24"/>
        </w:rPr>
      </w:pPr>
    </w:p>
    <w:p w:rsidR="006E15C8" w:rsidRDefault="006E15C8" w:rsidP="006E15C8">
      <w:pPr>
        <w:numPr>
          <w:ilvl w:val="0"/>
          <w:numId w:val="3"/>
        </w:numPr>
        <w:spacing w:after="0" w:line="240" w:lineRule="auto"/>
        <w:jc w:val="both"/>
        <w:rPr>
          <w:rFonts w:ascii="Times New Roman" w:hAnsi="Times New Roman" w:cs="Times New Roman"/>
          <w:sz w:val="24"/>
          <w:szCs w:val="24"/>
        </w:rPr>
      </w:pPr>
      <w:r w:rsidRPr="006E15C8">
        <w:rPr>
          <w:rFonts w:ascii="Times New Roman" w:hAnsi="Times New Roman" w:cs="Times New Roman"/>
          <w:sz w:val="24"/>
          <w:szCs w:val="24"/>
        </w:rPr>
        <w:t>V záruční době bude dílo vykazovat kvalitativní vlastnosti (provozní způsobilost) přiměřené obvyklému opotřebení běžným zatížením a vlastnosti přiměřené vlivu povětrnostních podmínek.</w:t>
      </w:r>
    </w:p>
    <w:p w:rsidR="006E15C8" w:rsidRPr="006E15C8" w:rsidRDefault="006E15C8" w:rsidP="006E15C8">
      <w:pPr>
        <w:spacing w:after="0" w:line="240" w:lineRule="auto"/>
        <w:jc w:val="both"/>
        <w:rPr>
          <w:rFonts w:ascii="Times New Roman" w:hAnsi="Times New Roman" w:cs="Times New Roman"/>
          <w:sz w:val="24"/>
          <w:szCs w:val="24"/>
        </w:rPr>
      </w:pPr>
    </w:p>
    <w:p w:rsidR="006E15C8" w:rsidRDefault="006E15C8" w:rsidP="006E15C8">
      <w:pPr>
        <w:numPr>
          <w:ilvl w:val="0"/>
          <w:numId w:val="3"/>
        </w:numPr>
        <w:spacing w:after="0" w:line="240" w:lineRule="auto"/>
        <w:jc w:val="both"/>
        <w:rPr>
          <w:rFonts w:ascii="Times New Roman" w:hAnsi="Times New Roman" w:cs="Times New Roman"/>
          <w:sz w:val="24"/>
          <w:szCs w:val="24"/>
        </w:rPr>
      </w:pPr>
      <w:r w:rsidRPr="006E15C8">
        <w:rPr>
          <w:rFonts w:ascii="Times New Roman" w:hAnsi="Times New Roman" w:cs="Times New Roman"/>
          <w:sz w:val="24"/>
          <w:szCs w:val="24"/>
        </w:rPr>
        <w:t>Záruka se nevztahuje na škody vzniklé klimatickými excesy, živelnými událostmi, případně zásahem cizí osoby.</w:t>
      </w:r>
    </w:p>
    <w:p w:rsidR="006E15C8" w:rsidRPr="006E15C8" w:rsidRDefault="006E15C8" w:rsidP="006E15C8">
      <w:pPr>
        <w:spacing w:after="0" w:line="240" w:lineRule="auto"/>
        <w:jc w:val="both"/>
        <w:rPr>
          <w:rFonts w:ascii="Times New Roman" w:hAnsi="Times New Roman" w:cs="Times New Roman"/>
          <w:sz w:val="24"/>
          <w:szCs w:val="24"/>
        </w:rPr>
      </w:pPr>
    </w:p>
    <w:p w:rsidR="006E15C8" w:rsidRDefault="006E15C8" w:rsidP="006E15C8">
      <w:pPr>
        <w:numPr>
          <w:ilvl w:val="0"/>
          <w:numId w:val="3"/>
        </w:numPr>
        <w:spacing w:after="0" w:line="240" w:lineRule="auto"/>
        <w:jc w:val="both"/>
        <w:rPr>
          <w:rFonts w:ascii="Times New Roman" w:hAnsi="Times New Roman" w:cs="Times New Roman"/>
          <w:color w:val="000000" w:themeColor="text1"/>
          <w:sz w:val="24"/>
          <w:szCs w:val="24"/>
        </w:rPr>
      </w:pPr>
      <w:r w:rsidRPr="006E15C8">
        <w:rPr>
          <w:rFonts w:ascii="Times New Roman" w:hAnsi="Times New Roman" w:cs="Times New Roman"/>
          <w:color w:val="000000" w:themeColor="text1"/>
          <w:sz w:val="24"/>
          <w:szCs w:val="24"/>
        </w:rPr>
        <w:t>Zhotovitel je povinen na své náklady odstranit v záruční době zjištěné reklamované vady, přičemž je povinen nastoupit k projednání reklamačních vad do pěti dnů od doručení písemné výzvy zhotoviteli (e-mailem, poštou, faxem). Termín pro odstranění vad je 10 dnů od doručení písemné výzvy zhotoviteli, pokud nebude s ohledem na charakter vady nebo klimatické podmínky dohodnuta lhůta delší. Pokud zhotovitel neodstraní vady v uvedené lhůtě, je objednatel dále oprávněn nechat tyto vady odstranit třetí osobou a přeúčtovat prokazatelně vzniklé a vynaložené náklady zhotoviteli, který se tímto zavazuje je uhradit objednateli do 15 dnů ode dne přijetí písemné výzvy.</w:t>
      </w:r>
    </w:p>
    <w:p w:rsidR="006E15C8" w:rsidRPr="006E15C8" w:rsidRDefault="006E15C8" w:rsidP="006E15C8">
      <w:pPr>
        <w:spacing w:after="0" w:line="240" w:lineRule="auto"/>
        <w:jc w:val="both"/>
        <w:rPr>
          <w:rFonts w:ascii="Times New Roman" w:hAnsi="Times New Roman" w:cs="Times New Roman"/>
          <w:color w:val="000000" w:themeColor="text1"/>
          <w:sz w:val="24"/>
          <w:szCs w:val="24"/>
        </w:rPr>
      </w:pPr>
    </w:p>
    <w:p w:rsidR="006E15C8" w:rsidRDefault="006E15C8" w:rsidP="006E15C8">
      <w:pPr>
        <w:numPr>
          <w:ilvl w:val="0"/>
          <w:numId w:val="3"/>
        </w:numPr>
        <w:spacing w:after="0" w:line="240" w:lineRule="auto"/>
        <w:jc w:val="both"/>
        <w:rPr>
          <w:rFonts w:ascii="Times New Roman" w:hAnsi="Times New Roman" w:cs="Times New Roman"/>
          <w:sz w:val="24"/>
          <w:szCs w:val="24"/>
        </w:rPr>
      </w:pPr>
      <w:r w:rsidRPr="006E15C8">
        <w:rPr>
          <w:rFonts w:ascii="Times New Roman" w:hAnsi="Times New Roman" w:cs="Times New Roman"/>
          <w:sz w:val="24"/>
          <w:szCs w:val="24"/>
        </w:rPr>
        <w:t>Záruku poskytuje zhotovitel za podmínek provozování a údržby díla dle obecně platných předpisů.</w:t>
      </w:r>
    </w:p>
    <w:p w:rsidR="006E15C8" w:rsidRPr="006E15C8" w:rsidRDefault="006E15C8" w:rsidP="006E15C8">
      <w:pPr>
        <w:spacing w:after="0" w:line="240" w:lineRule="auto"/>
        <w:jc w:val="both"/>
        <w:rPr>
          <w:rFonts w:ascii="Times New Roman" w:hAnsi="Times New Roman" w:cs="Times New Roman"/>
          <w:sz w:val="24"/>
          <w:szCs w:val="24"/>
        </w:rPr>
      </w:pPr>
    </w:p>
    <w:p w:rsidR="006E15C8" w:rsidRPr="006E15C8" w:rsidRDefault="006E15C8" w:rsidP="006E15C8">
      <w:pPr>
        <w:numPr>
          <w:ilvl w:val="0"/>
          <w:numId w:val="3"/>
        </w:numPr>
        <w:spacing w:after="0" w:line="240" w:lineRule="auto"/>
        <w:jc w:val="both"/>
        <w:rPr>
          <w:rFonts w:ascii="Times New Roman" w:hAnsi="Times New Roman" w:cs="Times New Roman"/>
          <w:sz w:val="24"/>
          <w:szCs w:val="24"/>
        </w:rPr>
      </w:pPr>
      <w:r w:rsidRPr="006E15C8">
        <w:rPr>
          <w:rFonts w:ascii="Times New Roman" w:hAnsi="Times New Roman" w:cs="Times New Roman"/>
          <w:sz w:val="24"/>
          <w:szCs w:val="24"/>
        </w:rPr>
        <w:t xml:space="preserve">Objednatel je povinen prokazatelně oznámit vady díla zhotoviteli bez zbytečného odkladu </w:t>
      </w:r>
    </w:p>
    <w:p w:rsidR="00294854" w:rsidRPr="00294854" w:rsidRDefault="006E15C8" w:rsidP="00294854">
      <w:pPr>
        <w:jc w:val="both"/>
        <w:rPr>
          <w:rFonts w:ascii="Times New Roman" w:hAnsi="Times New Roman" w:cs="Times New Roman"/>
          <w:sz w:val="24"/>
          <w:szCs w:val="24"/>
        </w:rPr>
      </w:pPr>
      <w:r w:rsidRPr="006E15C8">
        <w:rPr>
          <w:rFonts w:ascii="Times New Roman" w:hAnsi="Times New Roman" w:cs="Times New Roman"/>
          <w:sz w:val="24"/>
          <w:szCs w:val="24"/>
        </w:rPr>
        <w:t xml:space="preserve">      ihned, jakmile je zjistí.</w:t>
      </w:r>
    </w:p>
    <w:p w:rsidR="006E15C8" w:rsidRPr="006E15C8" w:rsidRDefault="006E15C8" w:rsidP="006E15C8">
      <w:pPr>
        <w:keepNext/>
        <w:overflowPunct w:val="0"/>
        <w:autoSpaceDE w:val="0"/>
        <w:autoSpaceDN w:val="0"/>
        <w:adjustRightInd w:val="0"/>
        <w:spacing w:before="240" w:after="60" w:line="240" w:lineRule="auto"/>
        <w:jc w:val="center"/>
        <w:textAlignment w:val="baseline"/>
        <w:outlineLvl w:val="0"/>
        <w:rPr>
          <w:rFonts w:ascii="Times New Roman" w:eastAsia="Times New Roman" w:hAnsi="Times New Roman" w:cs="Times New Roman"/>
          <w:b/>
          <w:kern w:val="28"/>
          <w:sz w:val="24"/>
          <w:szCs w:val="24"/>
          <w:lang w:eastAsia="cs-CZ"/>
        </w:rPr>
      </w:pPr>
      <w:r w:rsidRPr="006E15C8">
        <w:rPr>
          <w:rFonts w:ascii="Times New Roman" w:eastAsia="Times New Roman" w:hAnsi="Times New Roman" w:cs="Times New Roman"/>
          <w:b/>
          <w:kern w:val="28"/>
          <w:sz w:val="24"/>
          <w:szCs w:val="24"/>
          <w:lang w:eastAsia="cs-CZ"/>
        </w:rPr>
        <w:t>VII</w:t>
      </w:r>
    </w:p>
    <w:p w:rsidR="006E15C8" w:rsidRPr="006E15C8" w:rsidRDefault="006E15C8" w:rsidP="006E15C8">
      <w:pPr>
        <w:jc w:val="center"/>
        <w:rPr>
          <w:rFonts w:ascii="Times New Roman" w:hAnsi="Times New Roman" w:cs="Times New Roman"/>
          <w:b/>
          <w:sz w:val="24"/>
          <w:szCs w:val="24"/>
          <w:u w:val="single"/>
        </w:rPr>
      </w:pPr>
      <w:r w:rsidRPr="006E15C8">
        <w:rPr>
          <w:rFonts w:ascii="Times New Roman" w:hAnsi="Times New Roman" w:cs="Times New Roman"/>
          <w:b/>
          <w:sz w:val="24"/>
          <w:szCs w:val="24"/>
          <w:u w:val="single"/>
        </w:rPr>
        <w:t>Sankce</w:t>
      </w:r>
    </w:p>
    <w:p w:rsidR="006E15C8" w:rsidRPr="006E15C8" w:rsidRDefault="006E15C8" w:rsidP="006E15C8">
      <w:pPr>
        <w:rPr>
          <w:rFonts w:ascii="Times New Roman" w:hAnsi="Times New Roman" w:cs="Times New Roman"/>
          <w:sz w:val="24"/>
          <w:szCs w:val="24"/>
        </w:rPr>
      </w:pPr>
    </w:p>
    <w:p w:rsidR="006E15C8" w:rsidRPr="006E15C8" w:rsidRDefault="006E15C8" w:rsidP="006E15C8">
      <w:pPr>
        <w:spacing w:after="0"/>
        <w:jc w:val="both"/>
        <w:rPr>
          <w:rFonts w:ascii="Times New Roman" w:hAnsi="Times New Roman" w:cs="Times New Roman"/>
          <w:sz w:val="24"/>
          <w:szCs w:val="24"/>
        </w:rPr>
      </w:pPr>
      <w:r w:rsidRPr="006E15C8">
        <w:rPr>
          <w:rFonts w:ascii="Times New Roman" w:hAnsi="Times New Roman" w:cs="Times New Roman"/>
          <w:sz w:val="24"/>
          <w:szCs w:val="24"/>
        </w:rPr>
        <w:t xml:space="preserve">1. V případě nesplnění termínů stanovených touto smlouvou o dílo se sjednávají následující </w:t>
      </w:r>
    </w:p>
    <w:p w:rsidR="006E15C8" w:rsidRPr="006E15C8" w:rsidRDefault="006E15C8" w:rsidP="006E15C8">
      <w:pPr>
        <w:spacing w:after="0"/>
        <w:jc w:val="both"/>
        <w:rPr>
          <w:rFonts w:ascii="Times New Roman" w:hAnsi="Times New Roman" w:cs="Times New Roman"/>
          <w:sz w:val="24"/>
          <w:szCs w:val="24"/>
        </w:rPr>
      </w:pPr>
      <w:r w:rsidRPr="006E15C8">
        <w:rPr>
          <w:rFonts w:ascii="Times New Roman" w:hAnsi="Times New Roman" w:cs="Times New Roman"/>
          <w:sz w:val="24"/>
          <w:szCs w:val="24"/>
        </w:rPr>
        <w:t xml:space="preserve">    smluvní pokuty:</w:t>
      </w:r>
    </w:p>
    <w:p w:rsidR="006E15C8" w:rsidRPr="006E15C8" w:rsidRDefault="006E15C8" w:rsidP="006E15C8">
      <w:pPr>
        <w:numPr>
          <w:ilvl w:val="0"/>
          <w:numId w:val="4"/>
        </w:numPr>
        <w:spacing w:after="0" w:line="240" w:lineRule="auto"/>
        <w:jc w:val="both"/>
        <w:rPr>
          <w:rFonts w:ascii="Times New Roman" w:hAnsi="Times New Roman" w:cs="Times New Roman"/>
          <w:color w:val="000000" w:themeColor="text1"/>
          <w:sz w:val="24"/>
          <w:szCs w:val="24"/>
        </w:rPr>
      </w:pPr>
      <w:r w:rsidRPr="006E15C8">
        <w:rPr>
          <w:rFonts w:ascii="Times New Roman" w:hAnsi="Times New Roman" w:cs="Times New Roman"/>
          <w:color w:val="000000" w:themeColor="text1"/>
          <w:sz w:val="24"/>
          <w:szCs w:val="24"/>
        </w:rPr>
        <w:lastRenderedPageBreak/>
        <w:t xml:space="preserve">při nesplnění jakéhokoli konkrétně stanoveného termínu plnění, např. dokončení díla, předání díla objednateli, odstranění vad a nedodělků na základě předávacího protokolu, nastoupení k projednání reklamační vady, odstranění vady v záruční lhůtě a další, se sjednává smluvní pokuta ve výši </w:t>
      </w:r>
      <w:r w:rsidRPr="006E15C8">
        <w:rPr>
          <w:rFonts w:ascii="Times New Roman" w:hAnsi="Times New Roman" w:cs="Times New Roman"/>
          <w:b/>
          <w:color w:val="000000" w:themeColor="text1"/>
          <w:sz w:val="24"/>
          <w:szCs w:val="24"/>
        </w:rPr>
        <w:t>2 000,- Kč za každý den prodlení</w:t>
      </w:r>
      <w:r w:rsidRPr="006E15C8">
        <w:rPr>
          <w:rFonts w:ascii="Times New Roman" w:hAnsi="Times New Roman" w:cs="Times New Roman"/>
          <w:color w:val="000000" w:themeColor="text1"/>
          <w:sz w:val="24"/>
          <w:szCs w:val="24"/>
        </w:rPr>
        <w:t xml:space="preserve"> (objednatel zohlední klimatické podmínky, tato skutečnost bude potvrzena ve stavebním deníku).</w:t>
      </w:r>
    </w:p>
    <w:p w:rsidR="006E15C8" w:rsidRPr="006E15C8" w:rsidRDefault="006E15C8" w:rsidP="006E15C8">
      <w:pPr>
        <w:numPr>
          <w:ilvl w:val="0"/>
          <w:numId w:val="4"/>
        </w:numPr>
        <w:spacing w:after="0" w:line="240" w:lineRule="auto"/>
        <w:jc w:val="both"/>
        <w:rPr>
          <w:rFonts w:ascii="Times New Roman" w:hAnsi="Times New Roman" w:cs="Times New Roman"/>
          <w:color w:val="000000" w:themeColor="text1"/>
          <w:sz w:val="24"/>
          <w:szCs w:val="24"/>
        </w:rPr>
      </w:pPr>
      <w:r w:rsidRPr="006E15C8">
        <w:rPr>
          <w:rFonts w:ascii="Times New Roman" w:hAnsi="Times New Roman" w:cs="Times New Roman"/>
          <w:color w:val="000000" w:themeColor="text1"/>
          <w:sz w:val="24"/>
          <w:szCs w:val="24"/>
        </w:rPr>
        <w:t>při nezaplacení faktury doručené objednateli v termínu splatnosti může zhotovitel požadovat úhradu smluvní pokuty ve výši 0,05 % z fakturované částky za každý den prodlení.</w:t>
      </w:r>
      <w:r w:rsidRPr="006E15C8">
        <w:rPr>
          <w:rFonts w:ascii="Times New Roman" w:hAnsi="Times New Roman" w:cs="Times New Roman"/>
          <w:bCs/>
          <w:iCs/>
          <w:color w:val="000000"/>
          <w:sz w:val="24"/>
          <w:szCs w:val="24"/>
          <w:lang w:eastAsia="x-none"/>
        </w:rPr>
        <w:t xml:space="preserve"> </w:t>
      </w:r>
      <w:r w:rsidRPr="006E15C8">
        <w:rPr>
          <w:rFonts w:ascii="Times New Roman" w:hAnsi="Times New Roman" w:cs="Times New Roman"/>
          <w:bCs/>
          <w:iCs/>
          <w:color w:val="000000" w:themeColor="text1"/>
          <w:sz w:val="24"/>
          <w:szCs w:val="24"/>
        </w:rPr>
        <w:t>Objednatel není v prodlení s plněním své povinnosti platit cenu díla, pokud je zhotovitel v prodlení s plněním kterékoliv své povinnosti dle této smlouvy.</w:t>
      </w:r>
    </w:p>
    <w:p w:rsidR="006E15C8" w:rsidRPr="006E15C8" w:rsidRDefault="006E15C8" w:rsidP="006E15C8">
      <w:pPr>
        <w:ind w:left="567"/>
        <w:jc w:val="both"/>
        <w:rPr>
          <w:rFonts w:ascii="Times New Roman" w:hAnsi="Times New Roman" w:cs="Times New Roman"/>
          <w:color w:val="000000" w:themeColor="text1"/>
          <w:sz w:val="24"/>
          <w:szCs w:val="24"/>
        </w:rPr>
      </w:pPr>
    </w:p>
    <w:p w:rsidR="006E15C8" w:rsidRPr="006E15C8" w:rsidRDefault="006E15C8" w:rsidP="006E15C8">
      <w:pPr>
        <w:spacing w:after="0"/>
        <w:jc w:val="both"/>
        <w:rPr>
          <w:rFonts w:ascii="Times New Roman" w:hAnsi="Times New Roman" w:cs="Times New Roman"/>
          <w:bCs/>
          <w:iCs/>
          <w:color w:val="000000"/>
          <w:sz w:val="24"/>
          <w:szCs w:val="24"/>
          <w:lang w:eastAsia="x-none"/>
        </w:rPr>
      </w:pPr>
      <w:r w:rsidRPr="006E15C8">
        <w:rPr>
          <w:rFonts w:ascii="Times New Roman" w:hAnsi="Times New Roman" w:cs="Times New Roman"/>
          <w:bCs/>
          <w:iCs/>
          <w:color w:val="000000"/>
          <w:sz w:val="24"/>
          <w:szCs w:val="24"/>
          <w:lang w:eastAsia="x-none"/>
        </w:rPr>
        <w:t>2.   V případě nedodržení kvalitativních parametrů prací a použitých materiálů, které jsou</w:t>
      </w:r>
    </w:p>
    <w:p w:rsidR="006E15C8" w:rsidRPr="006E15C8" w:rsidRDefault="006E15C8" w:rsidP="006E15C8">
      <w:pPr>
        <w:spacing w:after="0"/>
        <w:jc w:val="both"/>
        <w:rPr>
          <w:rFonts w:ascii="Times New Roman" w:hAnsi="Times New Roman" w:cs="Times New Roman"/>
          <w:bCs/>
          <w:iCs/>
          <w:color w:val="000000"/>
          <w:sz w:val="24"/>
          <w:szCs w:val="24"/>
          <w:lang w:eastAsia="x-none"/>
        </w:rPr>
      </w:pPr>
      <w:r w:rsidRPr="006E15C8">
        <w:rPr>
          <w:rFonts w:ascii="Times New Roman" w:hAnsi="Times New Roman" w:cs="Times New Roman"/>
          <w:bCs/>
          <w:iCs/>
          <w:color w:val="000000"/>
          <w:sz w:val="24"/>
          <w:szCs w:val="24"/>
          <w:lang w:eastAsia="x-none"/>
        </w:rPr>
        <w:t xml:space="preserve">      navrženy v projektové dokumentaci, má objednatel právo účtovat zhotoviteli smluvní</w:t>
      </w:r>
    </w:p>
    <w:p w:rsidR="006E15C8" w:rsidRPr="006E15C8" w:rsidRDefault="006E15C8" w:rsidP="006E15C8">
      <w:pPr>
        <w:spacing w:after="0"/>
        <w:jc w:val="both"/>
        <w:rPr>
          <w:rFonts w:ascii="Times New Roman" w:hAnsi="Times New Roman" w:cs="Times New Roman"/>
          <w:color w:val="000000"/>
          <w:sz w:val="24"/>
          <w:szCs w:val="24"/>
          <w:lang w:val="x-none" w:eastAsia="x-none"/>
        </w:rPr>
      </w:pPr>
      <w:r w:rsidRPr="006E15C8">
        <w:rPr>
          <w:rFonts w:ascii="Times New Roman" w:hAnsi="Times New Roman" w:cs="Times New Roman"/>
          <w:bCs/>
          <w:iCs/>
          <w:color w:val="000000"/>
          <w:sz w:val="24"/>
          <w:szCs w:val="24"/>
          <w:lang w:eastAsia="x-none"/>
        </w:rPr>
        <w:t xml:space="preserve">      pokutu ve výši</w:t>
      </w:r>
      <w:r w:rsidRPr="006E15C8">
        <w:rPr>
          <w:rFonts w:ascii="Times New Roman" w:hAnsi="Times New Roman" w:cs="Times New Roman"/>
          <w:b/>
          <w:bCs/>
          <w:iCs/>
          <w:color w:val="000000"/>
          <w:sz w:val="24"/>
          <w:szCs w:val="24"/>
          <w:lang w:eastAsia="x-none"/>
        </w:rPr>
        <w:t xml:space="preserve"> 2 000,- </w:t>
      </w:r>
      <w:r w:rsidRPr="006E15C8">
        <w:rPr>
          <w:rFonts w:ascii="Times New Roman" w:hAnsi="Times New Roman" w:cs="Times New Roman"/>
          <w:bCs/>
          <w:iCs/>
          <w:color w:val="000000"/>
          <w:sz w:val="24"/>
          <w:szCs w:val="24"/>
          <w:lang w:eastAsia="x-none"/>
        </w:rPr>
        <w:t>Kč za každý jednotlivý případ.</w:t>
      </w:r>
    </w:p>
    <w:p w:rsidR="006E15C8" w:rsidRPr="006E15C8" w:rsidRDefault="006E15C8" w:rsidP="006E15C8">
      <w:pPr>
        <w:jc w:val="both"/>
        <w:rPr>
          <w:rFonts w:ascii="Times New Roman" w:hAnsi="Times New Roman" w:cs="Times New Roman"/>
          <w:color w:val="000000" w:themeColor="text1"/>
          <w:sz w:val="24"/>
          <w:szCs w:val="24"/>
        </w:rPr>
      </w:pPr>
    </w:p>
    <w:p w:rsidR="006E15C8" w:rsidRPr="006E15C8" w:rsidRDefault="006E15C8" w:rsidP="006E15C8">
      <w:pPr>
        <w:spacing w:after="0"/>
        <w:jc w:val="both"/>
        <w:rPr>
          <w:rFonts w:ascii="Times New Roman" w:hAnsi="Times New Roman" w:cs="Times New Roman"/>
          <w:sz w:val="24"/>
          <w:szCs w:val="24"/>
        </w:rPr>
      </w:pPr>
      <w:r w:rsidRPr="006E15C8">
        <w:rPr>
          <w:rFonts w:ascii="Times New Roman" w:hAnsi="Times New Roman" w:cs="Times New Roman"/>
          <w:sz w:val="24"/>
          <w:szCs w:val="24"/>
        </w:rPr>
        <w:t>3.   Sjednané smluvní pokuty nemají vliv na právo smluvních stran uplatnit nárok na celou</w:t>
      </w:r>
    </w:p>
    <w:p w:rsidR="006E15C8" w:rsidRPr="006E15C8" w:rsidRDefault="006E15C8" w:rsidP="006E15C8">
      <w:pPr>
        <w:spacing w:after="0" w:line="240" w:lineRule="auto"/>
        <w:ind w:left="283"/>
        <w:jc w:val="both"/>
        <w:rPr>
          <w:rFonts w:ascii="Times New Roman" w:hAnsi="Times New Roman" w:cs="Times New Roman"/>
          <w:sz w:val="24"/>
          <w:szCs w:val="24"/>
        </w:rPr>
      </w:pPr>
      <w:r w:rsidRPr="006E15C8">
        <w:rPr>
          <w:rFonts w:ascii="Times New Roman" w:hAnsi="Times New Roman" w:cs="Times New Roman"/>
          <w:sz w:val="24"/>
          <w:szCs w:val="24"/>
        </w:rPr>
        <w:t xml:space="preserve"> náhradu škody vzniklou neplněním podmínek této smlouvy.</w:t>
      </w:r>
    </w:p>
    <w:p w:rsidR="006E15C8" w:rsidRPr="006E15C8" w:rsidRDefault="006E15C8" w:rsidP="006E15C8">
      <w:pPr>
        <w:jc w:val="both"/>
        <w:rPr>
          <w:rFonts w:ascii="Times New Roman" w:hAnsi="Times New Roman" w:cs="Times New Roman"/>
          <w:sz w:val="24"/>
          <w:szCs w:val="24"/>
        </w:rPr>
      </w:pPr>
    </w:p>
    <w:p w:rsidR="006E15C8" w:rsidRPr="006E15C8" w:rsidRDefault="006E15C8" w:rsidP="006E15C8">
      <w:pPr>
        <w:keepNext/>
        <w:overflowPunct w:val="0"/>
        <w:autoSpaceDE w:val="0"/>
        <w:autoSpaceDN w:val="0"/>
        <w:adjustRightInd w:val="0"/>
        <w:spacing w:before="240" w:after="60" w:line="240" w:lineRule="auto"/>
        <w:jc w:val="center"/>
        <w:textAlignment w:val="baseline"/>
        <w:outlineLvl w:val="0"/>
        <w:rPr>
          <w:rFonts w:ascii="Times New Roman" w:eastAsia="Times New Roman" w:hAnsi="Times New Roman" w:cs="Times New Roman"/>
          <w:b/>
          <w:kern w:val="28"/>
          <w:sz w:val="24"/>
          <w:szCs w:val="24"/>
          <w:lang w:eastAsia="cs-CZ"/>
        </w:rPr>
      </w:pPr>
      <w:r w:rsidRPr="006E15C8">
        <w:rPr>
          <w:rFonts w:ascii="Times New Roman" w:eastAsia="Times New Roman" w:hAnsi="Times New Roman" w:cs="Times New Roman"/>
          <w:b/>
          <w:kern w:val="28"/>
          <w:sz w:val="24"/>
          <w:szCs w:val="24"/>
          <w:lang w:eastAsia="cs-CZ"/>
        </w:rPr>
        <w:t>VIII.</w:t>
      </w:r>
    </w:p>
    <w:p w:rsidR="006E15C8" w:rsidRPr="006E15C8" w:rsidRDefault="006E15C8" w:rsidP="006E15C8">
      <w:pPr>
        <w:jc w:val="center"/>
        <w:rPr>
          <w:rFonts w:ascii="Times New Roman" w:hAnsi="Times New Roman" w:cs="Times New Roman"/>
          <w:b/>
          <w:sz w:val="24"/>
          <w:szCs w:val="24"/>
          <w:u w:val="single"/>
        </w:rPr>
      </w:pPr>
      <w:r w:rsidRPr="006E15C8">
        <w:rPr>
          <w:rFonts w:ascii="Times New Roman" w:hAnsi="Times New Roman" w:cs="Times New Roman"/>
          <w:b/>
          <w:sz w:val="24"/>
          <w:szCs w:val="24"/>
          <w:u w:val="single"/>
        </w:rPr>
        <w:t>Součinnost zhotovitele</w:t>
      </w:r>
    </w:p>
    <w:p w:rsidR="006E15C8" w:rsidRPr="006E15C8" w:rsidRDefault="006E15C8" w:rsidP="006E15C8">
      <w:pPr>
        <w:jc w:val="center"/>
        <w:rPr>
          <w:rFonts w:ascii="Times New Roman" w:hAnsi="Times New Roman" w:cs="Times New Roman"/>
          <w:b/>
          <w:sz w:val="24"/>
          <w:szCs w:val="24"/>
          <w:u w:val="single"/>
        </w:rPr>
      </w:pPr>
    </w:p>
    <w:p w:rsidR="006E15C8" w:rsidRDefault="006E15C8" w:rsidP="006E15C8">
      <w:pPr>
        <w:numPr>
          <w:ilvl w:val="0"/>
          <w:numId w:val="2"/>
        </w:numPr>
        <w:spacing w:after="0" w:line="240" w:lineRule="auto"/>
        <w:jc w:val="both"/>
        <w:rPr>
          <w:rFonts w:ascii="Times New Roman" w:hAnsi="Times New Roman" w:cs="Times New Roman"/>
          <w:color w:val="000000" w:themeColor="text1"/>
          <w:sz w:val="24"/>
          <w:szCs w:val="24"/>
        </w:rPr>
      </w:pPr>
      <w:r w:rsidRPr="006E15C8">
        <w:rPr>
          <w:rFonts w:ascii="Times New Roman" w:hAnsi="Times New Roman" w:cs="Times New Roman"/>
          <w:sz w:val="24"/>
          <w:szCs w:val="24"/>
        </w:rPr>
        <w:t xml:space="preserve">Zhotovitel provede všechny stanovené práce kvalitně a včas, aby mohl předat dílo podle podmínek této smlouvy a platných </w:t>
      </w:r>
      <w:r w:rsidRPr="006E15C8">
        <w:rPr>
          <w:rFonts w:ascii="Times New Roman" w:hAnsi="Times New Roman" w:cs="Times New Roman"/>
          <w:color w:val="000000" w:themeColor="text1"/>
          <w:sz w:val="24"/>
          <w:szCs w:val="24"/>
        </w:rPr>
        <w:t>předpisů a v dohodnutém termínu.</w:t>
      </w:r>
    </w:p>
    <w:p w:rsidR="006E15C8" w:rsidRPr="006E15C8" w:rsidRDefault="006E15C8" w:rsidP="006E15C8">
      <w:pPr>
        <w:spacing w:after="0" w:line="240" w:lineRule="auto"/>
        <w:ind w:left="360"/>
        <w:jc w:val="both"/>
        <w:rPr>
          <w:rFonts w:ascii="Times New Roman" w:hAnsi="Times New Roman" w:cs="Times New Roman"/>
          <w:color w:val="000000" w:themeColor="text1"/>
          <w:sz w:val="24"/>
          <w:szCs w:val="24"/>
        </w:rPr>
      </w:pPr>
    </w:p>
    <w:p w:rsidR="006E15C8" w:rsidRDefault="006E15C8" w:rsidP="006E15C8">
      <w:pPr>
        <w:numPr>
          <w:ilvl w:val="0"/>
          <w:numId w:val="2"/>
        </w:numPr>
        <w:spacing w:after="0" w:line="240" w:lineRule="auto"/>
        <w:jc w:val="both"/>
        <w:rPr>
          <w:rFonts w:ascii="Times New Roman" w:hAnsi="Times New Roman" w:cs="Times New Roman"/>
          <w:sz w:val="24"/>
          <w:szCs w:val="24"/>
        </w:rPr>
      </w:pPr>
      <w:r w:rsidRPr="006E15C8">
        <w:rPr>
          <w:rFonts w:ascii="Times New Roman" w:hAnsi="Times New Roman" w:cs="Times New Roman"/>
          <w:sz w:val="24"/>
          <w:szCs w:val="24"/>
        </w:rPr>
        <w:t>Zhotovitel je povinen vést stavební deník s denními záznamy zachycujícími podstatné skutečnosti týkající se provádění díla.</w:t>
      </w:r>
    </w:p>
    <w:p w:rsidR="006E15C8" w:rsidRPr="006E15C8" w:rsidRDefault="006E15C8" w:rsidP="006E15C8">
      <w:pPr>
        <w:spacing w:after="0" w:line="240" w:lineRule="auto"/>
        <w:jc w:val="both"/>
        <w:rPr>
          <w:rFonts w:ascii="Times New Roman" w:hAnsi="Times New Roman" w:cs="Times New Roman"/>
          <w:sz w:val="24"/>
          <w:szCs w:val="24"/>
        </w:rPr>
      </w:pPr>
    </w:p>
    <w:p w:rsidR="006E15C8" w:rsidRPr="006E15C8" w:rsidRDefault="006E15C8" w:rsidP="006E15C8">
      <w:pPr>
        <w:numPr>
          <w:ilvl w:val="0"/>
          <w:numId w:val="2"/>
        </w:numPr>
        <w:spacing w:after="0" w:line="240" w:lineRule="auto"/>
        <w:jc w:val="both"/>
        <w:rPr>
          <w:rFonts w:ascii="Times New Roman" w:hAnsi="Times New Roman" w:cs="Times New Roman"/>
          <w:sz w:val="24"/>
          <w:szCs w:val="24"/>
        </w:rPr>
      </w:pPr>
      <w:r w:rsidRPr="006E15C8">
        <w:rPr>
          <w:rFonts w:ascii="Times New Roman" w:hAnsi="Times New Roman" w:cs="Times New Roman"/>
          <w:bCs/>
          <w:iCs/>
          <w:color w:val="000000"/>
          <w:sz w:val="24"/>
          <w:szCs w:val="24"/>
          <w:lang w:eastAsia="ar-SA"/>
        </w:rPr>
        <w:t>Zhotovitel</w:t>
      </w:r>
      <w:r w:rsidRPr="006E15C8">
        <w:rPr>
          <w:rFonts w:ascii="Times New Roman" w:hAnsi="Times New Roman" w:cs="Times New Roman"/>
          <w:bCs/>
          <w:iCs/>
          <w:color w:val="000000"/>
          <w:sz w:val="24"/>
          <w:szCs w:val="24"/>
          <w:lang w:val="x-none" w:eastAsia="ar-SA"/>
        </w:rPr>
        <w:t xml:space="preserve"> na sebe přejímá zodpovědnost za škody způsobené všemi osobami a subjekty (včetně subdodavatelů) podílejícími se na provádění předmětného díla, a to po celou dobu realizace, tzn. do převzetí díla objednatelem bez vad a nedodělků, stejně tak za škody způsobené svou činností objednateli nebo třetí osobě na zdraví nebo majetku, tzn., že v případě jakéhokoliv narušení či poškození majetku (např. vjezdů, plotů, objektů, prostranství, inženýrských sítí) nebo poškození zdraví osob je zhotovitel povinen bez zbytečného odkladu tuto škodu odstranit a není-li to možné, tak finančně uhradit</w:t>
      </w:r>
      <w:r>
        <w:rPr>
          <w:rFonts w:ascii="Times New Roman" w:hAnsi="Times New Roman" w:cs="Times New Roman"/>
          <w:bCs/>
          <w:iCs/>
          <w:color w:val="000000"/>
          <w:sz w:val="24"/>
          <w:szCs w:val="24"/>
          <w:lang w:eastAsia="ar-SA"/>
        </w:rPr>
        <w:t>.</w:t>
      </w:r>
    </w:p>
    <w:p w:rsidR="006E15C8" w:rsidRPr="006E15C8" w:rsidRDefault="006E15C8" w:rsidP="006E15C8">
      <w:pPr>
        <w:spacing w:after="0" w:line="240" w:lineRule="auto"/>
        <w:ind w:left="360"/>
        <w:jc w:val="both"/>
        <w:rPr>
          <w:rFonts w:ascii="Times New Roman" w:hAnsi="Times New Roman" w:cs="Times New Roman"/>
          <w:sz w:val="24"/>
          <w:szCs w:val="24"/>
        </w:rPr>
      </w:pPr>
    </w:p>
    <w:p w:rsidR="006E15C8" w:rsidRDefault="006E15C8" w:rsidP="006E15C8">
      <w:pPr>
        <w:numPr>
          <w:ilvl w:val="0"/>
          <w:numId w:val="2"/>
        </w:numPr>
        <w:spacing w:after="0" w:line="240" w:lineRule="auto"/>
        <w:jc w:val="both"/>
        <w:rPr>
          <w:rFonts w:ascii="Times New Roman" w:hAnsi="Times New Roman" w:cs="Times New Roman"/>
          <w:sz w:val="24"/>
          <w:szCs w:val="24"/>
        </w:rPr>
      </w:pPr>
      <w:r w:rsidRPr="006E15C8">
        <w:rPr>
          <w:rFonts w:ascii="Times New Roman" w:hAnsi="Times New Roman" w:cs="Times New Roman"/>
          <w:sz w:val="24"/>
          <w:szCs w:val="24"/>
        </w:rPr>
        <w:t xml:space="preserve">Objednatel požaduje pro plnění této smlouvy pojistné krytí odpovědnosti za škody způsobené zhotovitelem třetí osobě min. ve výši 2 000 000 Kč, přičemž toto </w:t>
      </w:r>
      <w:r w:rsidRPr="006E15C8">
        <w:rPr>
          <w:rFonts w:ascii="Times New Roman" w:hAnsi="Times New Roman" w:cs="Times New Roman"/>
          <w:color w:val="000000" w:themeColor="text1"/>
          <w:sz w:val="24"/>
          <w:szCs w:val="24"/>
        </w:rPr>
        <w:t xml:space="preserve">pojištění je zhotovitel </w:t>
      </w:r>
      <w:r w:rsidRPr="006E15C8">
        <w:rPr>
          <w:rFonts w:ascii="Times New Roman" w:hAnsi="Times New Roman" w:cs="Times New Roman"/>
          <w:sz w:val="24"/>
          <w:szCs w:val="24"/>
        </w:rPr>
        <w:t>povinen udržovat po celou dobu plnění předmětu smlouvy. Zhotovitel je povinen předložit objednateli pojistnou smlouvu na pojištění odpovědnosti za škodu, a to do 15 dnů od uzavření této smlouvy, v originálu nebo úředně ověřené kopii. Pokud zhotovitel tuto svoji povinnost nesplní, je objednatel oprávněn od této smlouvy odstoupit nebo sjednat vlastní pojistnou smlouvu s tím, že veškeré náklady a platby s tím spojené budou odečteny z ceny díla.</w:t>
      </w:r>
    </w:p>
    <w:p w:rsidR="006E15C8" w:rsidRPr="006E15C8" w:rsidRDefault="006E15C8" w:rsidP="006E15C8">
      <w:pPr>
        <w:spacing w:after="0" w:line="240" w:lineRule="auto"/>
        <w:jc w:val="both"/>
        <w:rPr>
          <w:rFonts w:ascii="Times New Roman" w:hAnsi="Times New Roman" w:cs="Times New Roman"/>
          <w:sz w:val="24"/>
          <w:szCs w:val="24"/>
        </w:rPr>
      </w:pPr>
    </w:p>
    <w:p w:rsidR="006E15C8" w:rsidRPr="006E15C8" w:rsidRDefault="006E15C8" w:rsidP="006E15C8">
      <w:pPr>
        <w:numPr>
          <w:ilvl w:val="0"/>
          <w:numId w:val="2"/>
        </w:numPr>
        <w:spacing w:after="0" w:line="240" w:lineRule="auto"/>
        <w:jc w:val="both"/>
        <w:rPr>
          <w:rFonts w:ascii="Times New Roman" w:hAnsi="Times New Roman" w:cs="Times New Roman"/>
          <w:sz w:val="24"/>
          <w:szCs w:val="24"/>
        </w:rPr>
      </w:pPr>
      <w:r w:rsidRPr="006E15C8">
        <w:rPr>
          <w:rFonts w:ascii="Times New Roman" w:hAnsi="Times New Roman" w:cs="Times New Roman"/>
          <w:bCs/>
          <w:iCs/>
          <w:sz w:val="24"/>
          <w:szCs w:val="24"/>
        </w:rPr>
        <w:t>Zhotovitel nese riziko změny okolností ve smyslu ustanovení § 1765 občanského zákoníku.</w:t>
      </w:r>
    </w:p>
    <w:p w:rsidR="006E15C8" w:rsidRPr="006E15C8" w:rsidRDefault="006E15C8" w:rsidP="006E15C8">
      <w:pPr>
        <w:spacing w:after="0" w:line="240" w:lineRule="auto"/>
        <w:jc w:val="both"/>
        <w:rPr>
          <w:rFonts w:ascii="Times New Roman" w:hAnsi="Times New Roman" w:cs="Times New Roman"/>
          <w:sz w:val="24"/>
          <w:szCs w:val="24"/>
        </w:rPr>
      </w:pPr>
    </w:p>
    <w:p w:rsidR="006E15C8" w:rsidRPr="006E15C8" w:rsidRDefault="006E15C8" w:rsidP="006E15C8">
      <w:pPr>
        <w:numPr>
          <w:ilvl w:val="0"/>
          <w:numId w:val="2"/>
        </w:numPr>
        <w:spacing w:after="0" w:line="240" w:lineRule="auto"/>
        <w:contextualSpacing/>
        <w:jc w:val="both"/>
        <w:rPr>
          <w:rFonts w:ascii="Times New Roman" w:hAnsi="Times New Roman" w:cs="Times New Roman"/>
          <w:sz w:val="24"/>
          <w:szCs w:val="24"/>
        </w:rPr>
      </w:pPr>
      <w:r w:rsidRPr="006E15C8">
        <w:rPr>
          <w:rFonts w:ascii="Times New Roman" w:hAnsi="Times New Roman" w:cs="Times New Roman"/>
          <w:sz w:val="24"/>
          <w:szCs w:val="24"/>
        </w:rPr>
        <w:t xml:space="preserve">Výkon TDI nesmí provádět dodavatel stavby, ani osoba s ním propojená – to však neplatí, </w:t>
      </w:r>
    </w:p>
    <w:p w:rsidR="006E15C8" w:rsidRDefault="006E15C8" w:rsidP="006E15C8">
      <w:pPr>
        <w:spacing w:after="0" w:line="240" w:lineRule="auto"/>
        <w:ind w:left="360"/>
        <w:jc w:val="both"/>
        <w:rPr>
          <w:rFonts w:ascii="Times New Roman" w:hAnsi="Times New Roman" w:cs="Times New Roman"/>
          <w:sz w:val="24"/>
          <w:szCs w:val="24"/>
        </w:rPr>
      </w:pPr>
      <w:r w:rsidRPr="006E15C8">
        <w:rPr>
          <w:rFonts w:ascii="Times New Roman" w:hAnsi="Times New Roman" w:cs="Times New Roman"/>
          <w:sz w:val="24"/>
          <w:szCs w:val="24"/>
        </w:rPr>
        <w:lastRenderedPageBreak/>
        <w:t>pokud technický dozor provádí sám objednatel.</w:t>
      </w:r>
    </w:p>
    <w:p w:rsidR="006E15C8" w:rsidRPr="006E15C8" w:rsidRDefault="006E15C8" w:rsidP="006E15C8">
      <w:pPr>
        <w:spacing w:after="0" w:line="240" w:lineRule="auto"/>
        <w:ind w:left="360"/>
        <w:jc w:val="both"/>
        <w:rPr>
          <w:rFonts w:ascii="Times New Roman" w:hAnsi="Times New Roman" w:cs="Times New Roman"/>
          <w:sz w:val="24"/>
          <w:szCs w:val="24"/>
        </w:rPr>
      </w:pPr>
    </w:p>
    <w:p w:rsidR="006E15C8" w:rsidRPr="006E15C8" w:rsidRDefault="006E15C8" w:rsidP="006E15C8">
      <w:pPr>
        <w:ind w:left="360"/>
        <w:jc w:val="center"/>
        <w:rPr>
          <w:rFonts w:ascii="Times New Roman" w:hAnsi="Times New Roman" w:cs="Times New Roman"/>
          <w:b/>
          <w:sz w:val="24"/>
          <w:szCs w:val="24"/>
        </w:rPr>
      </w:pPr>
      <w:r w:rsidRPr="006E15C8">
        <w:rPr>
          <w:rFonts w:ascii="Times New Roman" w:hAnsi="Times New Roman" w:cs="Times New Roman"/>
          <w:b/>
          <w:sz w:val="24"/>
          <w:szCs w:val="24"/>
        </w:rPr>
        <w:t>IX.</w:t>
      </w:r>
    </w:p>
    <w:p w:rsidR="006E15C8" w:rsidRPr="006E15C8" w:rsidRDefault="006E15C8" w:rsidP="006E15C8">
      <w:pPr>
        <w:ind w:left="360"/>
        <w:jc w:val="center"/>
        <w:rPr>
          <w:rFonts w:ascii="Times New Roman" w:hAnsi="Times New Roman" w:cs="Times New Roman"/>
          <w:b/>
          <w:sz w:val="24"/>
          <w:szCs w:val="24"/>
          <w:u w:val="single"/>
        </w:rPr>
      </w:pPr>
      <w:r w:rsidRPr="006E15C8">
        <w:rPr>
          <w:rFonts w:ascii="Times New Roman" w:hAnsi="Times New Roman" w:cs="Times New Roman"/>
          <w:b/>
          <w:sz w:val="24"/>
          <w:szCs w:val="24"/>
          <w:u w:val="single"/>
        </w:rPr>
        <w:t>Součinnost objednatele</w:t>
      </w:r>
    </w:p>
    <w:p w:rsidR="006E15C8" w:rsidRPr="006E15C8" w:rsidRDefault="006E15C8" w:rsidP="006E15C8">
      <w:pPr>
        <w:spacing w:after="0"/>
        <w:rPr>
          <w:rFonts w:ascii="Times New Roman" w:hAnsi="Times New Roman" w:cs="Times New Roman"/>
          <w:b/>
          <w:sz w:val="24"/>
          <w:szCs w:val="24"/>
          <w:u w:val="single"/>
        </w:rPr>
      </w:pPr>
    </w:p>
    <w:p w:rsidR="006E15C8" w:rsidRPr="006E15C8" w:rsidRDefault="006E15C8" w:rsidP="006E15C8">
      <w:pPr>
        <w:spacing w:after="0"/>
        <w:rPr>
          <w:rFonts w:ascii="Times New Roman" w:hAnsi="Times New Roman" w:cs="Times New Roman"/>
          <w:sz w:val="24"/>
          <w:szCs w:val="24"/>
        </w:rPr>
      </w:pPr>
      <w:r w:rsidRPr="006E15C8">
        <w:rPr>
          <w:rFonts w:ascii="Times New Roman" w:hAnsi="Times New Roman" w:cs="Times New Roman"/>
          <w:sz w:val="24"/>
          <w:szCs w:val="24"/>
        </w:rPr>
        <w:t xml:space="preserve">   1.   Objednatel se zavazuje předat zhotoviteli pracoviště ve stavu způsobilém k provádění</w:t>
      </w:r>
    </w:p>
    <w:p w:rsidR="006E15C8" w:rsidRPr="006E15C8" w:rsidRDefault="006E15C8" w:rsidP="006E15C8">
      <w:pPr>
        <w:spacing w:after="0"/>
        <w:rPr>
          <w:rFonts w:ascii="Times New Roman" w:hAnsi="Times New Roman" w:cs="Times New Roman"/>
          <w:sz w:val="24"/>
          <w:szCs w:val="24"/>
        </w:rPr>
      </w:pPr>
      <w:r w:rsidRPr="006E15C8">
        <w:rPr>
          <w:rFonts w:ascii="Times New Roman" w:hAnsi="Times New Roman" w:cs="Times New Roman"/>
          <w:sz w:val="24"/>
          <w:szCs w:val="24"/>
        </w:rPr>
        <w:t xml:space="preserve">         prací. Objednatel zajistí koordinaci případných souvisejících prací třetích subjektů, aby </w:t>
      </w:r>
    </w:p>
    <w:p w:rsidR="006E15C8" w:rsidRDefault="006E15C8" w:rsidP="006E15C8">
      <w:pPr>
        <w:spacing w:after="0"/>
        <w:ind w:left="360"/>
        <w:jc w:val="both"/>
        <w:rPr>
          <w:rFonts w:ascii="Times New Roman" w:hAnsi="Times New Roman" w:cs="Times New Roman"/>
          <w:sz w:val="24"/>
          <w:szCs w:val="24"/>
        </w:rPr>
      </w:pPr>
      <w:r w:rsidRPr="006E15C8">
        <w:rPr>
          <w:rFonts w:ascii="Times New Roman" w:hAnsi="Times New Roman" w:cs="Times New Roman"/>
          <w:sz w:val="24"/>
          <w:szCs w:val="24"/>
        </w:rPr>
        <w:t xml:space="preserve">   neomezily průběh prací zhotovitele v kvalitě a termínu.</w:t>
      </w:r>
    </w:p>
    <w:p w:rsidR="006E15C8" w:rsidRPr="006E15C8" w:rsidRDefault="006E15C8" w:rsidP="006E15C8">
      <w:pPr>
        <w:spacing w:after="0"/>
        <w:ind w:left="360"/>
        <w:jc w:val="both"/>
        <w:rPr>
          <w:rFonts w:ascii="Times New Roman" w:hAnsi="Times New Roman" w:cs="Times New Roman"/>
          <w:sz w:val="24"/>
          <w:szCs w:val="24"/>
        </w:rPr>
      </w:pPr>
    </w:p>
    <w:p w:rsidR="006E15C8" w:rsidRPr="006E15C8" w:rsidRDefault="006E15C8" w:rsidP="006E15C8">
      <w:pPr>
        <w:spacing w:after="0"/>
        <w:rPr>
          <w:rFonts w:ascii="Times New Roman" w:hAnsi="Times New Roman" w:cs="Times New Roman"/>
          <w:sz w:val="24"/>
          <w:szCs w:val="24"/>
        </w:rPr>
      </w:pPr>
      <w:r w:rsidRPr="006E15C8">
        <w:rPr>
          <w:rFonts w:ascii="Times New Roman" w:hAnsi="Times New Roman" w:cs="Times New Roman"/>
          <w:sz w:val="24"/>
          <w:szCs w:val="24"/>
        </w:rPr>
        <w:t xml:space="preserve">   2.   Neplnění součinnosti objednatele má za následek posun termínů plnění dohodnutých </w:t>
      </w:r>
    </w:p>
    <w:p w:rsidR="006E15C8" w:rsidRPr="006E15C8" w:rsidRDefault="006E15C8" w:rsidP="006E15C8">
      <w:pPr>
        <w:spacing w:after="0"/>
        <w:rPr>
          <w:rFonts w:ascii="Times New Roman" w:hAnsi="Times New Roman" w:cs="Times New Roman"/>
          <w:sz w:val="24"/>
          <w:szCs w:val="24"/>
        </w:rPr>
      </w:pPr>
      <w:r w:rsidRPr="006E15C8">
        <w:rPr>
          <w:rFonts w:ascii="Times New Roman" w:hAnsi="Times New Roman" w:cs="Times New Roman"/>
          <w:sz w:val="24"/>
          <w:szCs w:val="24"/>
        </w:rPr>
        <w:t xml:space="preserve">         prací.</w:t>
      </w:r>
    </w:p>
    <w:p w:rsidR="006E15C8" w:rsidRPr="006E15C8" w:rsidRDefault="006E15C8" w:rsidP="006E15C8">
      <w:pPr>
        <w:jc w:val="center"/>
        <w:rPr>
          <w:rFonts w:ascii="Times New Roman" w:hAnsi="Times New Roman" w:cs="Times New Roman"/>
          <w:b/>
          <w:sz w:val="24"/>
          <w:szCs w:val="24"/>
        </w:rPr>
      </w:pPr>
      <w:r w:rsidRPr="006E15C8">
        <w:rPr>
          <w:rFonts w:ascii="Times New Roman" w:hAnsi="Times New Roman" w:cs="Times New Roman"/>
          <w:b/>
          <w:sz w:val="24"/>
          <w:szCs w:val="24"/>
        </w:rPr>
        <w:t xml:space="preserve">X. </w:t>
      </w:r>
    </w:p>
    <w:p w:rsidR="006E15C8" w:rsidRPr="006E15C8" w:rsidRDefault="006E15C8" w:rsidP="006E15C8">
      <w:pPr>
        <w:jc w:val="center"/>
        <w:rPr>
          <w:rFonts w:ascii="Times New Roman" w:hAnsi="Times New Roman" w:cs="Times New Roman"/>
          <w:b/>
          <w:sz w:val="24"/>
          <w:szCs w:val="24"/>
          <w:u w:val="single"/>
        </w:rPr>
      </w:pPr>
      <w:r w:rsidRPr="006E15C8">
        <w:rPr>
          <w:rFonts w:ascii="Times New Roman" w:hAnsi="Times New Roman" w:cs="Times New Roman"/>
          <w:b/>
          <w:sz w:val="24"/>
          <w:szCs w:val="24"/>
          <w:u w:val="single"/>
        </w:rPr>
        <w:t>Subdodavatelé</w:t>
      </w:r>
    </w:p>
    <w:p w:rsidR="006E15C8" w:rsidRPr="006E15C8" w:rsidRDefault="006E15C8" w:rsidP="006E15C8">
      <w:pPr>
        <w:spacing w:after="0"/>
        <w:jc w:val="both"/>
        <w:rPr>
          <w:rFonts w:ascii="Times New Roman" w:hAnsi="Times New Roman" w:cs="Times New Roman"/>
          <w:sz w:val="24"/>
          <w:szCs w:val="24"/>
        </w:rPr>
      </w:pPr>
    </w:p>
    <w:p w:rsidR="006E15C8" w:rsidRPr="006E15C8" w:rsidRDefault="006E15C8" w:rsidP="006E15C8">
      <w:pPr>
        <w:spacing w:after="0"/>
        <w:jc w:val="both"/>
        <w:rPr>
          <w:rFonts w:ascii="Times New Roman" w:hAnsi="Times New Roman" w:cs="Times New Roman"/>
          <w:sz w:val="24"/>
          <w:szCs w:val="24"/>
        </w:rPr>
      </w:pPr>
      <w:r w:rsidRPr="006E15C8">
        <w:rPr>
          <w:rFonts w:ascii="Times New Roman" w:hAnsi="Times New Roman" w:cs="Times New Roman"/>
          <w:sz w:val="24"/>
          <w:szCs w:val="24"/>
        </w:rPr>
        <w:t xml:space="preserve">1.    Zhotovitel je oprávněn využít pro zhotovení dílčích částí díla spolupráce subdodavatelů, </w:t>
      </w:r>
    </w:p>
    <w:p w:rsidR="006E15C8" w:rsidRPr="006E15C8" w:rsidRDefault="006E15C8" w:rsidP="006E15C8">
      <w:pPr>
        <w:spacing w:after="0"/>
        <w:jc w:val="both"/>
        <w:rPr>
          <w:rFonts w:ascii="Times New Roman" w:hAnsi="Times New Roman" w:cs="Times New Roman"/>
          <w:sz w:val="24"/>
          <w:szCs w:val="24"/>
        </w:rPr>
      </w:pPr>
      <w:r w:rsidRPr="006E15C8">
        <w:rPr>
          <w:rFonts w:ascii="Times New Roman" w:hAnsi="Times New Roman" w:cs="Times New Roman"/>
          <w:sz w:val="24"/>
          <w:szCs w:val="24"/>
        </w:rPr>
        <w:t xml:space="preserve">      uvedených v </w:t>
      </w:r>
      <w:r w:rsidRPr="006E15C8">
        <w:rPr>
          <w:rFonts w:ascii="Times New Roman" w:hAnsi="Times New Roman" w:cs="Times New Roman"/>
          <w:b/>
          <w:bCs/>
          <w:sz w:val="24"/>
          <w:szCs w:val="24"/>
        </w:rPr>
        <w:t>seznamu předpokládaných subdodavatelů</w:t>
      </w:r>
      <w:r w:rsidRPr="006E15C8">
        <w:rPr>
          <w:rFonts w:ascii="Times New Roman" w:hAnsi="Times New Roman" w:cs="Times New Roman"/>
          <w:sz w:val="24"/>
          <w:szCs w:val="24"/>
        </w:rPr>
        <w:t xml:space="preserve"> podílejících se na plnění </w:t>
      </w:r>
    </w:p>
    <w:p w:rsidR="006E15C8" w:rsidRPr="006E15C8" w:rsidRDefault="006E15C8" w:rsidP="006E15C8">
      <w:pPr>
        <w:spacing w:after="0"/>
        <w:jc w:val="both"/>
        <w:rPr>
          <w:rFonts w:ascii="Times New Roman" w:hAnsi="Times New Roman" w:cs="Times New Roman"/>
          <w:sz w:val="24"/>
          <w:szCs w:val="24"/>
        </w:rPr>
      </w:pPr>
      <w:r w:rsidRPr="006E15C8">
        <w:rPr>
          <w:rFonts w:ascii="Times New Roman" w:hAnsi="Times New Roman" w:cs="Times New Roman"/>
          <w:sz w:val="24"/>
          <w:szCs w:val="24"/>
        </w:rPr>
        <w:t xml:space="preserve">      předmětu této smlouvy a subdodavatelů, prostřednictvím kterých prokázal některý z </w:t>
      </w:r>
    </w:p>
    <w:p w:rsidR="006E15C8" w:rsidRPr="006E15C8" w:rsidRDefault="006E15C8" w:rsidP="006E15C8">
      <w:pPr>
        <w:spacing w:after="0"/>
        <w:jc w:val="both"/>
        <w:rPr>
          <w:rFonts w:ascii="Times New Roman" w:hAnsi="Times New Roman" w:cs="Times New Roman"/>
          <w:sz w:val="24"/>
          <w:szCs w:val="24"/>
        </w:rPr>
      </w:pPr>
      <w:r w:rsidRPr="006E15C8">
        <w:rPr>
          <w:rFonts w:ascii="Times New Roman" w:hAnsi="Times New Roman" w:cs="Times New Roman"/>
          <w:sz w:val="24"/>
          <w:szCs w:val="24"/>
        </w:rPr>
        <w:t xml:space="preserve">      kvalifikačních předpokladů. Seznam subdodavatelů tvoří přílohu č. 3 této Smlouvy. </w:t>
      </w:r>
    </w:p>
    <w:p w:rsidR="006E15C8" w:rsidRPr="006E15C8" w:rsidRDefault="006E15C8" w:rsidP="006E15C8">
      <w:pPr>
        <w:spacing w:after="0"/>
        <w:jc w:val="both"/>
        <w:rPr>
          <w:rFonts w:ascii="Times New Roman" w:hAnsi="Times New Roman" w:cs="Times New Roman"/>
          <w:sz w:val="24"/>
          <w:szCs w:val="24"/>
        </w:rPr>
      </w:pPr>
      <w:r w:rsidRPr="006E15C8">
        <w:rPr>
          <w:rFonts w:ascii="Times New Roman" w:hAnsi="Times New Roman" w:cs="Times New Roman"/>
          <w:sz w:val="24"/>
          <w:szCs w:val="24"/>
        </w:rPr>
        <w:t xml:space="preserve">      V každém případě zhotovitel odpovídá za řádnost a včasnost provedení díla, jako by toto </w:t>
      </w:r>
    </w:p>
    <w:p w:rsidR="006E15C8" w:rsidRPr="006E15C8" w:rsidRDefault="006E15C8" w:rsidP="006E15C8">
      <w:pPr>
        <w:jc w:val="both"/>
        <w:rPr>
          <w:rFonts w:ascii="Times New Roman" w:hAnsi="Times New Roman" w:cs="Times New Roman"/>
          <w:sz w:val="24"/>
          <w:szCs w:val="24"/>
        </w:rPr>
      </w:pPr>
      <w:r w:rsidRPr="006E15C8">
        <w:rPr>
          <w:rFonts w:ascii="Times New Roman" w:hAnsi="Times New Roman" w:cs="Times New Roman"/>
          <w:sz w:val="24"/>
          <w:szCs w:val="24"/>
        </w:rPr>
        <w:t xml:space="preserve">      prováděl sám. </w:t>
      </w:r>
    </w:p>
    <w:p w:rsidR="006E15C8" w:rsidRPr="006E15C8" w:rsidRDefault="006E15C8" w:rsidP="006E15C8">
      <w:pPr>
        <w:spacing w:after="0"/>
        <w:jc w:val="both"/>
        <w:rPr>
          <w:rFonts w:ascii="Times New Roman" w:hAnsi="Times New Roman" w:cs="Times New Roman"/>
          <w:bCs/>
          <w:sz w:val="24"/>
          <w:szCs w:val="24"/>
        </w:rPr>
      </w:pPr>
      <w:r w:rsidRPr="006E15C8">
        <w:rPr>
          <w:rFonts w:ascii="Times New Roman" w:hAnsi="Times New Roman" w:cs="Times New Roman"/>
          <w:sz w:val="24"/>
          <w:szCs w:val="24"/>
        </w:rPr>
        <w:t xml:space="preserve">2.   </w:t>
      </w:r>
      <w:r w:rsidRPr="006E15C8">
        <w:rPr>
          <w:rFonts w:ascii="Times New Roman" w:hAnsi="Times New Roman" w:cs="Times New Roman"/>
          <w:bCs/>
          <w:sz w:val="24"/>
          <w:szCs w:val="24"/>
        </w:rPr>
        <w:t xml:space="preserve">Zhotovitel je povinen na žádost objednatele předkládat v průběhu provádění díla aktuální </w:t>
      </w:r>
    </w:p>
    <w:p w:rsidR="006E15C8" w:rsidRPr="006E15C8" w:rsidRDefault="006E15C8" w:rsidP="006E15C8">
      <w:pPr>
        <w:spacing w:after="0"/>
        <w:jc w:val="both"/>
        <w:rPr>
          <w:rFonts w:ascii="Times New Roman" w:hAnsi="Times New Roman" w:cs="Times New Roman"/>
          <w:bCs/>
          <w:sz w:val="24"/>
          <w:szCs w:val="24"/>
        </w:rPr>
      </w:pPr>
      <w:r w:rsidRPr="006E15C8">
        <w:rPr>
          <w:rFonts w:ascii="Times New Roman" w:hAnsi="Times New Roman" w:cs="Times New Roman"/>
          <w:bCs/>
          <w:sz w:val="24"/>
          <w:szCs w:val="24"/>
        </w:rPr>
        <w:t xml:space="preserve">      písemný seznam všech svých subdodavatelů. </w:t>
      </w:r>
    </w:p>
    <w:p w:rsidR="006E15C8" w:rsidRPr="006E15C8" w:rsidRDefault="006E15C8" w:rsidP="006E15C8">
      <w:pPr>
        <w:spacing w:after="0"/>
        <w:jc w:val="both"/>
        <w:rPr>
          <w:rFonts w:ascii="Times New Roman" w:hAnsi="Times New Roman" w:cs="Times New Roman"/>
          <w:bCs/>
          <w:sz w:val="24"/>
          <w:szCs w:val="24"/>
        </w:rPr>
      </w:pPr>
    </w:p>
    <w:p w:rsidR="006E15C8" w:rsidRPr="006E15C8" w:rsidRDefault="006E15C8" w:rsidP="00294854">
      <w:pPr>
        <w:spacing w:after="0"/>
        <w:jc w:val="both"/>
        <w:rPr>
          <w:rFonts w:ascii="Times New Roman" w:hAnsi="Times New Roman" w:cs="Times New Roman"/>
          <w:sz w:val="24"/>
          <w:szCs w:val="24"/>
        </w:rPr>
      </w:pPr>
      <w:r w:rsidRPr="006E15C8">
        <w:rPr>
          <w:rFonts w:ascii="Times New Roman" w:hAnsi="Times New Roman" w:cs="Times New Roman"/>
          <w:sz w:val="24"/>
          <w:szCs w:val="24"/>
        </w:rPr>
        <w:t xml:space="preserve">3.   Změna subdodavatele, prostřednictvím kterého byla prokázána kvalifikace (to se týká i </w:t>
      </w:r>
    </w:p>
    <w:p w:rsidR="006E15C8" w:rsidRPr="006E15C8" w:rsidRDefault="006E15C8" w:rsidP="00294854">
      <w:pPr>
        <w:spacing w:after="0" w:line="240" w:lineRule="auto"/>
        <w:ind w:left="283"/>
        <w:jc w:val="both"/>
        <w:rPr>
          <w:rFonts w:ascii="Times New Roman" w:hAnsi="Times New Roman" w:cs="Times New Roman"/>
          <w:sz w:val="24"/>
          <w:szCs w:val="24"/>
        </w:rPr>
      </w:pPr>
      <w:r w:rsidRPr="006E15C8">
        <w:rPr>
          <w:rFonts w:ascii="Times New Roman" w:hAnsi="Times New Roman" w:cs="Times New Roman"/>
          <w:sz w:val="24"/>
          <w:szCs w:val="24"/>
        </w:rPr>
        <w:t>realizačního týmu), je v průběhu plnění díla možná pouze po písemném souhlasu objednatele a v důsledku objektivně nepředvídatelných skutečností a pouze za předpokladu, že náhradní subdodavatel prokáže splnění kvalifikace ve shodném rozsahu jako subdodavatel původní.</w:t>
      </w:r>
    </w:p>
    <w:p w:rsidR="00294854" w:rsidRPr="006E15C8" w:rsidRDefault="00294854" w:rsidP="006E15C8">
      <w:pPr>
        <w:rPr>
          <w:rFonts w:ascii="Times New Roman" w:hAnsi="Times New Roman" w:cs="Times New Roman"/>
          <w:sz w:val="24"/>
          <w:szCs w:val="24"/>
        </w:rPr>
      </w:pPr>
    </w:p>
    <w:p w:rsidR="006E15C8" w:rsidRPr="006E15C8" w:rsidRDefault="006E15C8" w:rsidP="006E15C8">
      <w:pPr>
        <w:keepNext/>
        <w:overflowPunct w:val="0"/>
        <w:autoSpaceDE w:val="0"/>
        <w:autoSpaceDN w:val="0"/>
        <w:adjustRightInd w:val="0"/>
        <w:spacing w:before="240" w:after="60" w:line="240" w:lineRule="auto"/>
        <w:jc w:val="center"/>
        <w:textAlignment w:val="baseline"/>
        <w:outlineLvl w:val="0"/>
        <w:rPr>
          <w:rFonts w:ascii="Times New Roman" w:eastAsia="Times New Roman" w:hAnsi="Times New Roman" w:cs="Times New Roman"/>
          <w:b/>
          <w:kern w:val="28"/>
          <w:sz w:val="24"/>
          <w:szCs w:val="24"/>
          <w:lang w:eastAsia="cs-CZ"/>
        </w:rPr>
      </w:pPr>
      <w:r w:rsidRPr="006E15C8">
        <w:rPr>
          <w:rFonts w:ascii="Times New Roman" w:eastAsia="Times New Roman" w:hAnsi="Times New Roman" w:cs="Times New Roman"/>
          <w:b/>
          <w:kern w:val="28"/>
          <w:sz w:val="24"/>
          <w:szCs w:val="24"/>
          <w:lang w:eastAsia="cs-CZ"/>
        </w:rPr>
        <w:t>XI.</w:t>
      </w:r>
    </w:p>
    <w:p w:rsidR="006E15C8" w:rsidRPr="006E15C8" w:rsidRDefault="006E15C8" w:rsidP="00294854">
      <w:pPr>
        <w:jc w:val="center"/>
        <w:rPr>
          <w:rFonts w:ascii="Times New Roman" w:hAnsi="Times New Roman" w:cs="Times New Roman"/>
          <w:b/>
          <w:sz w:val="24"/>
          <w:szCs w:val="24"/>
          <w:u w:val="single"/>
        </w:rPr>
      </w:pPr>
      <w:r w:rsidRPr="006E15C8">
        <w:rPr>
          <w:rFonts w:ascii="Times New Roman" w:hAnsi="Times New Roman" w:cs="Times New Roman"/>
          <w:b/>
          <w:sz w:val="24"/>
          <w:szCs w:val="24"/>
          <w:u w:val="single"/>
        </w:rPr>
        <w:t>Platnost smlouvy</w:t>
      </w:r>
    </w:p>
    <w:p w:rsidR="006E15C8" w:rsidRPr="006E15C8" w:rsidRDefault="006E15C8" w:rsidP="006E15C8">
      <w:pPr>
        <w:spacing w:after="0"/>
        <w:rPr>
          <w:rFonts w:ascii="Times New Roman" w:hAnsi="Times New Roman" w:cs="Times New Roman"/>
          <w:sz w:val="24"/>
          <w:szCs w:val="24"/>
        </w:rPr>
      </w:pPr>
      <w:r w:rsidRPr="006E15C8">
        <w:rPr>
          <w:rFonts w:ascii="Times New Roman" w:hAnsi="Times New Roman" w:cs="Times New Roman"/>
          <w:sz w:val="24"/>
          <w:szCs w:val="24"/>
        </w:rPr>
        <w:t xml:space="preserve">1. Tato smlouva vstupuje v platnost a nabývá účinnosti dnem podpisu oprávněných zástupců  </w:t>
      </w:r>
    </w:p>
    <w:p w:rsidR="006E15C8" w:rsidRPr="006E15C8" w:rsidRDefault="00294854" w:rsidP="006E15C8">
      <w:pPr>
        <w:spacing w:after="0"/>
        <w:rPr>
          <w:rFonts w:ascii="Times New Roman" w:hAnsi="Times New Roman" w:cs="Times New Roman"/>
          <w:sz w:val="24"/>
          <w:szCs w:val="24"/>
        </w:rPr>
      </w:pPr>
      <w:r>
        <w:rPr>
          <w:rFonts w:ascii="Times New Roman" w:hAnsi="Times New Roman" w:cs="Times New Roman"/>
          <w:sz w:val="24"/>
          <w:szCs w:val="24"/>
        </w:rPr>
        <w:t xml:space="preserve">    obou smluvních </w:t>
      </w:r>
      <w:r w:rsidR="006E15C8" w:rsidRPr="006E15C8">
        <w:rPr>
          <w:rFonts w:ascii="Times New Roman" w:hAnsi="Times New Roman" w:cs="Times New Roman"/>
          <w:sz w:val="24"/>
          <w:szCs w:val="24"/>
        </w:rPr>
        <w:t>stran.</w:t>
      </w:r>
    </w:p>
    <w:p w:rsidR="006E15C8" w:rsidRPr="006E15C8" w:rsidRDefault="006E15C8" w:rsidP="006E15C8">
      <w:pPr>
        <w:spacing w:after="0"/>
        <w:rPr>
          <w:rFonts w:ascii="Times New Roman" w:hAnsi="Times New Roman" w:cs="Times New Roman"/>
          <w:sz w:val="24"/>
          <w:szCs w:val="24"/>
        </w:rPr>
      </w:pPr>
    </w:p>
    <w:p w:rsidR="006E15C8" w:rsidRPr="006E15C8" w:rsidRDefault="006E15C8" w:rsidP="006E15C8">
      <w:pPr>
        <w:rPr>
          <w:rFonts w:ascii="Times New Roman" w:hAnsi="Times New Roman" w:cs="Times New Roman"/>
          <w:sz w:val="24"/>
          <w:szCs w:val="24"/>
        </w:rPr>
      </w:pPr>
      <w:r w:rsidRPr="006E15C8">
        <w:rPr>
          <w:rFonts w:ascii="Times New Roman" w:hAnsi="Times New Roman" w:cs="Times New Roman"/>
          <w:sz w:val="24"/>
          <w:szCs w:val="24"/>
        </w:rPr>
        <w:t>2.  Ukončení platnosti této smlouvy je možné:</w:t>
      </w:r>
    </w:p>
    <w:p w:rsidR="006E15C8" w:rsidRPr="006E15C8" w:rsidRDefault="006E15C8" w:rsidP="006E15C8">
      <w:pPr>
        <w:numPr>
          <w:ilvl w:val="1"/>
          <w:numId w:val="6"/>
        </w:numPr>
        <w:tabs>
          <w:tab w:val="num" w:pos="1134"/>
        </w:tabs>
        <w:spacing w:after="0" w:line="240" w:lineRule="auto"/>
        <w:ind w:left="1134" w:hanging="425"/>
        <w:jc w:val="both"/>
        <w:rPr>
          <w:rFonts w:ascii="Times New Roman" w:eastAsia="Times New Roman" w:hAnsi="Times New Roman" w:cs="Times New Roman"/>
          <w:sz w:val="24"/>
          <w:szCs w:val="24"/>
          <w:lang w:eastAsia="cs-CZ"/>
        </w:rPr>
      </w:pPr>
      <w:r w:rsidRPr="006E15C8">
        <w:rPr>
          <w:rFonts w:ascii="Times New Roman" w:eastAsia="Times New Roman" w:hAnsi="Times New Roman" w:cs="Times New Roman"/>
          <w:sz w:val="24"/>
          <w:szCs w:val="24"/>
          <w:lang w:eastAsia="cs-CZ"/>
        </w:rPr>
        <w:t>dohodou obou smluvních stran,</w:t>
      </w:r>
    </w:p>
    <w:p w:rsidR="006E15C8" w:rsidRPr="006E15C8" w:rsidRDefault="006E15C8" w:rsidP="006E15C8">
      <w:pPr>
        <w:numPr>
          <w:ilvl w:val="1"/>
          <w:numId w:val="6"/>
        </w:numPr>
        <w:tabs>
          <w:tab w:val="num" w:pos="1134"/>
        </w:tabs>
        <w:spacing w:after="0" w:line="240" w:lineRule="auto"/>
        <w:ind w:left="1134" w:hanging="425"/>
        <w:jc w:val="both"/>
        <w:rPr>
          <w:rFonts w:ascii="Times New Roman" w:eastAsia="Times New Roman" w:hAnsi="Times New Roman" w:cs="Times New Roman"/>
          <w:sz w:val="24"/>
          <w:szCs w:val="24"/>
          <w:lang w:eastAsia="cs-CZ"/>
        </w:rPr>
      </w:pPr>
      <w:r w:rsidRPr="006E15C8">
        <w:rPr>
          <w:rFonts w:ascii="Times New Roman" w:eastAsia="Times New Roman" w:hAnsi="Times New Roman" w:cs="Times New Roman"/>
          <w:sz w:val="24"/>
          <w:szCs w:val="24"/>
          <w:lang w:eastAsia="cs-CZ"/>
        </w:rPr>
        <w:t>odstoupením jedné ze smluvních stran z důvodu podstatného porušení této smlouvy stranou druhou.</w:t>
      </w:r>
    </w:p>
    <w:p w:rsidR="006E15C8" w:rsidRPr="006E15C8" w:rsidRDefault="006E15C8" w:rsidP="006E15C8">
      <w:pPr>
        <w:spacing w:after="0" w:line="240" w:lineRule="auto"/>
        <w:jc w:val="both"/>
        <w:rPr>
          <w:rFonts w:ascii="Times New Roman" w:eastAsia="Times New Roman" w:hAnsi="Times New Roman" w:cs="Times New Roman"/>
          <w:color w:val="000000" w:themeColor="text1"/>
          <w:sz w:val="24"/>
          <w:szCs w:val="24"/>
          <w:lang w:eastAsia="cs-CZ"/>
        </w:rPr>
      </w:pPr>
      <w:r w:rsidRPr="006E15C8">
        <w:rPr>
          <w:rFonts w:ascii="Times New Roman" w:eastAsia="Times New Roman" w:hAnsi="Times New Roman" w:cs="Times New Roman"/>
          <w:color w:val="000000" w:themeColor="text1"/>
          <w:sz w:val="24"/>
          <w:szCs w:val="24"/>
          <w:lang w:eastAsia="cs-CZ"/>
        </w:rPr>
        <w:t xml:space="preserve">      Za podstatné porušení této smlouvy obě strany považují:</w:t>
      </w:r>
    </w:p>
    <w:p w:rsidR="006E15C8" w:rsidRPr="006E15C8" w:rsidRDefault="006E15C8" w:rsidP="006E15C8">
      <w:pPr>
        <w:numPr>
          <w:ilvl w:val="0"/>
          <w:numId w:val="8"/>
        </w:numPr>
        <w:tabs>
          <w:tab w:val="clear" w:pos="360"/>
          <w:tab w:val="num" w:pos="1134"/>
        </w:tabs>
        <w:overflowPunct w:val="0"/>
        <w:autoSpaceDE w:val="0"/>
        <w:autoSpaceDN w:val="0"/>
        <w:adjustRightInd w:val="0"/>
        <w:spacing w:after="0" w:line="240" w:lineRule="auto"/>
        <w:ind w:left="1134" w:hanging="425"/>
        <w:jc w:val="both"/>
        <w:textAlignment w:val="baseline"/>
        <w:rPr>
          <w:rFonts w:ascii="Times New Roman" w:eastAsia="Times New Roman" w:hAnsi="Times New Roman" w:cs="Times New Roman"/>
          <w:color w:val="000000" w:themeColor="text1"/>
          <w:sz w:val="24"/>
          <w:szCs w:val="24"/>
          <w:lang w:eastAsia="cs-CZ"/>
        </w:rPr>
      </w:pPr>
      <w:r w:rsidRPr="006E15C8">
        <w:rPr>
          <w:rFonts w:ascii="Times New Roman" w:eastAsia="Times New Roman" w:hAnsi="Times New Roman" w:cs="Times New Roman"/>
          <w:color w:val="000000" w:themeColor="text1"/>
          <w:sz w:val="24"/>
          <w:szCs w:val="24"/>
          <w:lang w:eastAsia="cs-CZ"/>
        </w:rPr>
        <w:t xml:space="preserve">prodlení zhotovitele s dokončením a předáním díla o více jak 10 dní </w:t>
      </w:r>
    </w:p>
    <w:p w:rsidR="006E15C8" w:rsidRPr="006E15C8" w:rsidRDefault="006E15C8" w:rsidP="006E15C8">
      <w:pPr>
        <w:numPr>
          <w:ilvl w:val="0"/>
          <w:numId w:val="8"/>
        </w:numPr>
        <w:tabs>
          <w:tab w:val="clear" w:pos="360"/>
          <w:tab w:val="num" w:pos="1134"/>
        </w:tabs>
        <w:overflowPunct w:val="0"/>
        <w:autoSpaceDE w:val="0"/>
        <w:autoSpaceDN w:val="0"/>
        <w:adjustRightInd w:val="0"/>
        <w:spacing w:after="0" w:line="240" w:lineRule="auto"/>
        <w:ind w:left="1134" w:hanging="425"/>
        <w:jc w:val="both"/>
        <w:textAlignment w:val="baseline"/>
        <w:rPr>
          <w:rFonts w:ascii="Times New Roman" w:eastAsia="Times New Roman" w:hAnsi="Times New Roman" w:cs="Times New Roman"/>
          <w:color w:val="000000" w:themeColor="text1"/>
          <w:sz w:val="24"/>
          <w:szCs w:val="24"/>
          <w:lang w:eastAsia="cs-CZ"/>
        </w:rPr>
      </w:pPr>
      <w:r w:rsidRPr="006E15C8">
        <w:rPr>
          <w:rFonts w:ascii="Times New Roman" w:eastAsia="Times New Roman" w:hAnsi="Times New Roman" w:cs="Times New Roman"/>
          <w:color w:val="000000" w:themeColor="text1"/>
          <w:sz w:val="24"/>
          <w:szCs w:val="24"/>
          <w:lang w:eastAsia="cs-CZ"/>
        </w:rPr>
        <w:t xml:space="preserve">prodlení objednatele s úhradou faktur delší než 90 dní </w:t>
      </w:r>
    </w:p>
    <w:p w:rsidR="006E15C8" w:rsidRPr="006E15C8" w:rsidRDefault="006E15C8" w:rsidP="006E15C8">
      <w:pPr>
        <w:numPr>
          <w:ilvl w:val="0"/>
          <w:numId w:val="8"/>
        </w:numPr>
        <w:tabs>
          <w:tab w:val="clear" w:pos="360"/>
        </w:tabs>
        <w:spacing w:after="0" w:line="240" w:lineRule="auto"/>
        <w:ind w:left="1134" w:hanging="425"/>
        <w:contextualSpacing/>
        <w:rPr>
          <w:rFonts w:ascii="Times New Roman" w:hAnsi="Times New Roman" w:cs="Times New Roman"/>
          <w:color w:val="000000" w:themeColor="text1"/>
          <w:sz w:val="24"/>
          <w:szCs w:val="24"/>
        </w:rPr>
      </w:pPr>
      <w:r w:rsidRPr="006E15C8">
        <w:rPr>
          <w:rFonts w:ascii="Times New Roman" w:hAnsi="Times New Roman" w:cs="Times New Roman"/>
          <w:color w:val="000000" w:themeColor="text1"/>
          <w:sz w:val="24"/>
          <w:szCs w:val="24"/>
        </w:rPr>
        <w:t>nedodržení kvalitativních a kvantitativních parametrů díla, které byly specifikovány v projektové dokumentaci a výkazu výměr.</w:t>
      </w:r>
    </w:p>
    <w:p w:rsidR="006E15C8" w:rsidRPr="006E15C8" w:rsidRDefault="006E15C8" w:rsidP="006E15C8">
      <w:pPr>
        <w:keepNext/>
        <w:overflowPunct w:val="0"/>
        <w:autoSpaceDE w:val="0"/>
        <w:autoSpaceDN w:val="0"/>
        <w:adjustRightInd w:val="0"/>
        <w:spacing w:before="240" w:after="60" w:line="240" w:lineRule="auto"/>
        <w:ind w:left="709"/>
        <w:jc w:val="both"/>
        <w:textAlignment w:val="baseline"/>
        <w:outlineLvl w:val="0"/>
        <w:rPr>
          <w:rFonts w:ascii="Times New Roman" w:eastAsia="Times New Roman" w:hAnsi="Times New Roman" w:cs="Times New Roman"/>
          <w:kern w:val="28"/>
          <w:sz w:val="24"/>
          <w:szCs w:val="24"/>
          <w:lang w:eastAsia="cs-CZ"/>
        </w:rPr>
      </w:pPr>
      <w:r w:rsidRPr="006E15C8">
        <w:rPr>
          <w:rFonts w:ascii="Times New Roman" w:eastAsia="Times New Roman" w:hAnsi="Times New Roman" w:cs="Times New Roman"/>
          <w:kern w:val="28"/>
          <w:sz w:val="24"/>
          <w:szCs w:val="24"/>
          <w:lang w:eastAsia="cs-CZ"/>
        </w:rPr>
        <w:lastRenderedPageBreak/>
        <w:t>Nutnou podmínkou pro uplatnění odstoupení od smlouvy je prokazatelné vyzvání druhé strany ke smírnému vyřešení neplnění povinností vyplývajících z této smlouvy</w:t>
      </w:r>
      <w:r w:rsidRPr="006E15C8">
        <w:rPr>
          <w:rFonts w:ascii="Times New Roman" w:eastAsia="Times New Roman" w:hAnsi="Times New Roman" w:cs="Times New Roman"/>
          <w:b/>
          <w:kern w:val="28"/>
          <w:sz w:val="24"/>
          <w:szCs w:val="24"/>
          <w:lang w:eastAsia="cs-CZ"/>
        </w:rPr>
        <w:t xml:space="preserve">. </w:t>
      </w:r>
    </w:p>
    <w:p w:rsidR="006E15C8" w:rsidRPr="006E15C8" w:rsidRDefault="006E15C8" w:rsidP="006E15C8">
      <w:pPr>
        <w:rPr>
          <w:rFonts w:ascii="Times New Roman" w:hAnsi="Times New Roman" w:cs="Times New Roman"/>
          <w:sz w:val="24"/>
          <w:szCs w:val="24"/>
        </w:rPr>
      </w:pPr>
    </w:p>
    <w:p w:rsidR="006E15C8" w:rsidRPr="006E15C8" w:rsidRDefault="006E15C8" w:rsidP="006E15C8">
      <w:pPr>
        <w:keepNext/>
        <w:overflowPunct w:val="0"/>
        <w:autoSpaceDE w:val="0"/>
        <w:autoSpaceDN w:val="0"/>
        <w:adjustRightInd w:val="0"/>
        <w:spacing w:before="240" w:after="60" w:line="240" w:lineRule="auto"/>
        <w:jc w:val="center"/>
        <w:textAlignment w:val="baseline"/>
        <w:outlineLvl w:val="0"/>
        <w:rPr>
          <w:rFonts w:ascii="Times New Roman" w:eastAsia="Times New Roman" w:hAnsi="Times New Roman" w:cs="Times New Roman"/>
          <w:b/>
          <w:kern w:val="28"/>
          <w:sz w:val="24"/>
          <w:szCs w:val="24"/>
          <w:lang w:eastAsia="cs-CZ"/>
        </w:rPr>
      </w:pPr>
      <w:r w:rsidRPr="006E15C8">
        <w:rPr>
          <w:rFonts w:ascii="Times New Roman" w:eastAsia="Times New Roman" w:hAnsi="Times New Roman" w:cs="Times New Roman"/>
          <w:b/>
          <w:kern w:val="28"/>
          <w:sz w:val="24"/>
          <w:szCs w:val="24"/>
          <w:lang w:eastAsia="cs-CZ"/>
        </w:rPr>
        <w:t>XII.</w:t>
      </w:r>
    </w:p>
    <w:p w:rsidR="006E15C8" w:rsidRPr="006E15C8" w:rsidRDefault="006E15C8" w:rsidP="006E15C8">
      <w:pPr>
        <w:jc w:val="center"/>
        <w:rPr>
          <w:rFonts w:ascii="Times New Roman" w:hAnsi="Times New Roman" w:cs="Times New Roman"/>
          <w:b/>
          <w:sz w:val="24"/>
          <w:szCs w:val="24"/>
          <w:u w:val="single"/>
        </w:rPr>
      </w:pPr>
      <w:r w:rsidRPr="006E15C8">
        <w:rPr>
          <w:rFonts w:ascii="Times New Roman" w:hAnsi="Times New Roman" w:cs="Times New Roman"/>
          <w:b/>
          <w:sz w:val="24"/>
          <w:szCs w:val="24"/>
          <w:u w:val="single"/>
        </w:rPr>
        <w:t>Závěrečná ustanovení</w:t>
      </w:r>
    </w:p>
    <w:p w:rsidR="006E15C8" w:rsidRPr="006E15C8" w:rsidRDefault="006E15C8" w:rsidP="006E15C8">
      <w:pPr>
        <w:spacing w:after="0"/>
        <w:rPr>
          <w:rFonts w:ascii="Times New Roman" w:hAnsi="Times New Roman" w:cs="Times New Roman"/>
          <w:b/>
          <w:sz w:val="24"/>
          <w:szCs w:val="24"/>
        </w:rPr>
      </w:pPr>
    </w:p>
    <w:p w:rsidR="006E15C8" w:rsidRPr="006E15C8" w:rsidRDefault="006E15C8" w:rsidP="006E15C8">
      <w:pPr>
        <w:suppressAutoHyphens/>
        <w:spacing w:after="0"/>
        <w:jc w:val="both"/>
        <w:rPr>
          <w:rFonts w:ascii="Times New Roman" w:hAnsi="Times New Roman" w:cs="Times New Roman"/>
          <w:sz w:val="24"/>
          <w:szCs w:val="24"/>
        </w:rPr>
      </w:pPr>
      <w:r w:rsidRPr="006E15C8">
        <w:rPr>
          <w:rFonts w:ascii="Times New Roman" w:hAnsi="Times New Roman" w:cs="Times New Roman"/>
          <w:sz w:val="24"/>
          <w:szCs w:val="24"/>
        </w:rPr>
        <w:t>1.  Změny této smlouvy nebo jejich příloh jsou možné pouze písemnými dodatky,</w:t>
      </w:r>
    </w:p>
    <w:p w:rsidR="006E15C8" w:rsidRPr="006E15C8" w:rsidRDefault="006E15C8" w:rsidP="006E15C8">
      <w:pPr>
        <w:suppressAutoHyphens/>
        <w:spacing w:after="0"/>
        <w:jc w:val="both"/>
        <w:rPr>
          <w:rFonts w:ascii="Times New Roman" w:hAnsi="Times New Roman" w:cs="Times New Roman"/>
          <w:sz w:val="24"/>
          <w:szCs w:val="24"/>
        </w:rPr>
      </w:pPr>
      <w:r w:rsidRPr="006E15C8">
        <w:rPr>
          <w:rFonts w:ascii="Times New Roman" w:hAnsi="Times New Roman" w:cs="Times New Roman"/>
          <w:sz w:val="24"/>
          <w:szCs w:val="24"/>
        </w:rPr>
        <w:t xml:space="preserve">     podepsanými oprávněnými zástupci ve věcech smluvních. V případě, že dojde ke změnám </w:t>
      </w:r>
    </w:p>
    <w:p w:rsidR="006E15C8" w:rsidRPr="006E15C8" w:rsidRDefault="006E15C8" w:rsidP="006E15C8">
      <w:pPr>
        <w:suppressAutoHyphens/>
        <w:spacing w:after="0"/>
        <w:jc w:val="both"/>
        <w:rPr>
          <w:rFonts w:ascii="Times New Roman" w:hAnsi="Times New Roman" w:cs="Times New Roman"/>
          <w:sz w:val="24"/>
          <w:szCs w:val="24"/>
        </w:rPr>
      </w:pPr>
      <w:r w:rsidRPr="006E15C8">
        <w:rPr>
          <w:rFonts w:ascii="Times New Roman" w:hAnsi="Times New Roman" w:cs="Times New Roman"/>
          <w:sz w:val="24"/>
          <w:szCs w:val="24"/>
        </w:rPr>
        <w:t xml:space="preserve">     v záhlaví této smlouvy (</w:t>
      </w:r>
      <w:proofErr w:type="spellStart"/>
      <w:proofErr w:type="gramStart"/>
      <w:r w:rsidRPr="006E15C8">
        <w:rPr>
          <w:rFonts w:ascii="Times New Roman" w:hAnsi="Times New Roman" w:cs="Times New Roman"/>
          <w:sz w:val="24"/>
          <w:szCs w:val="24"/>
        </w:rPr>
        <w:t>čl.I</w:t>
      </w:r>
      <w:proofErr w:type="spellEnd"/>
      <w:r w:rsidRPr="006E15C8">
        <w:rPr>
          <w:rFonts w:ascii="Times New Roman" w:hAnsi="Times New Roman" w:cs="Times New Roman"/>
          <w:sz w:val="24"/>
          <w:szCs w:val="24"/>
        </w:rPr>
        <w:t>.), je</w:t>
      </w:r>
      <w:proofErr w:type="gramEnd"/>
      <w:r w:rsidRPr="006E15C8">
        <w:rPr>
          <w:rFonts w:ascii="Times New Roman" w:hAnsi="Times New Roman" w:cs="Times New Roman"/>
          <w:sz w:val="24"/>
          <w:szCs w:val="24"/>
        </w:rPr>
        <w:t xml:space="preserve"> zhotovitel nebo objednatel povinen nejpozději do 30-tidnů</w:t>
      </w:r>
    </w:p>
    <w:p w:rsidR="006E15C8" w:rsidRPr="006E15C8" w:rsidRDefault="006E15C8" w:rsidP="006E15C8">
      <w:pPr>
        <w:suppressAutoHyphens/>
        <w:spacing w:after="0"/>
        <w:jc w:val="both"/>
        <w:rPr>
          <w:rFonts w:ascii="Times New Roman" w:hAnsi="Times New Roman" w:cs="Times New Roman"/>
          <w:sz w:val="24"/>
          <w:szCs w:val="24"/>
        </w:rPr>
      </w:pPr>
      <w:r w:rsidRPr="006E15C8">
        <w:rPr>
          <w:rFonts w:ascii="Times New Roman" w:hAnsi="Times New Roman" w:cs="Times New Roman"/>
          <w:sz w:val="24"/>
          <w:szCs w:val="24"/>
        </w:rPr>
        <w:t xml:space="preserve">    o těchto změnách informovat druhou stranu.</w:t>
      </w:r>
    </w:p>
    <w:p w:rsidR="006E15C8" w:rsidRPr="006E15C8" w:rsidRDefault="006E15C8" w:rsidP="006E15C8">
      <w:pPr>
        <w:suppressAutoHyphens/>
        <w:spacing w:after="0"/>
        <w:jc w:val="both"/>
        <w:rPr>
          <w:rFonts w:ascii="Times New Roman" w:hAnsi="Times New Roman" w:cs="Times New Roman"/>
          <w:sz w:val="16"/>
          <w:szCs w:val="16"/>
        </w:rPr>
      </w:pPr>
    </w:p>
    <w:p w:rsidR="006E15C8" w:rsidRPr="006E15C8" w:rsidRDefault="006E15C8" w:rsidP="006E15C8">
      <w:pPr>
        <w:numPr>
          <w:ilvl w:val="0"/>
          <w:numId w:val="6"/>
        </w:numPr>
        <w:suppressAutoHyphens/>
        <w:spacing w:after="0" w:line="240" w:lineRule="auto"/>
        <w:contextualSpacing/>
        <w:jc w:val="both"/>
        <w:rPr>
          <w:rFonts w:ascii="Times New Roman" w:hAnsi="Times New Roman" w:cs="Times New Roman"/>
          <w:sz w:val="24"/>
          <w:szCs w:val="24"/>
        </w:rPr>
      </w:pPr>
      <w:r w:rsidRPr="006E15C8">
        <w:rPr>
          <w:rFonts w:ascii="Times New Roman" w:hAnsi="Times New Roman" w:cs="Times New Roman"/>
          <w:sz w:val="24"/>
          <w:szCs w:val="24"/>
        </w:rPr>
        <w:t xml:space="preserve">Pokud v této smlouvě není stanoveno jinak, řídí se vzájemné vztahy účastníků příslušnými </w:t>
      </w:r>
      <w:r w:rsidRPr="006E15C8">
        <w:rPr>
          <w:rFonts w:ascii="Times New Roman" w:hAnsi="Times New Roman" w:cs="Times New Roman"/>
          <w:color w:val="000000" w:themeColor="text1"/>
          <w:sz w:val="24"/>
          <w:szCs w:val="24"/>
        </w:rPr>
        <w:t xml:space="preserve">ustanoveními občanského </w:t>
      </w:r>
      <w:r w:rsidRPr="006E15C8">
        <w:rPr>
          <w:rFonts w:ascii="Times New Roman" w:hAnsi="Times New Roman" w:cs="Times New Roman"/>
          <w:sz w:val="24"/>
          <w:szCs w:val="24"/>
        </w:rPr>
        <w:t>zákoníku, ve znění pozdějších předpisů.</w:t>
      </w:r>
    </w:p>
    <w:p w:rsidR="006E15C8" w:rsidRPr="006E15C8" w:rsidRDefault="006E15C8" w:rsidP="006E15C8">
      <w:pPr>
        <w:suppressAutoHyphens/>
        <w:spacing w:after="0" w:line="240" w:lineRule="auto"/>
        <w:ind w:left="360"/>
        <w:contextualSpacing/>
        <w:jc w:val="both"/>
        <w:rPr>
          <w:rFonts w:ascii="Times New Roman" w:hAnsi="Times New Roman" w:cs="Times New Roman"/>
          <w:sz w:val="16"/>
          <w:szCs w:val="16"/>
        </w:rPr>
      </w:pPr>
    </w:p>
    <w:p w:rsidR="006E15C8" w:rsidRPr="006E15C8" w:rsidRDefault="006E15C8" w:rsidP="006E15C8">
      <w:pPr>
        <w:suppressAutoHyphens/>
        <w:jc w:val="both"/>
        <w:rPr>
          <w:rFonts w:ascii="Times New Roman" w:hAnsi="Times New Roman" w:cs="Times New Roman"/>
          <w:sz w:val="24"/>
          <w:szCs w:val="24"/>
        </w:rPr>
      </w:pPr>
      <w:r w:rsidRPr="006E15C8">
        <w:rPr>
          <w:rFonts w:ascii="Times New Roman" w:hAnsi="Times New Roman" w:cs="Times New Roman"/>
          <w:sz w:val="24"/>
          <w:szCs w:val="24"/>
        </w:rPr>
        <w:t>3.  Tato smlouva je vyhotovena ve 3 výtiscích, z nichž 2 obdrží objednatel a 1 zhotovitel.</w:t>
      </w:r>
    </w:p>
    <w:p w:rsidR="006E15C8" w:rsidRPr="006E15C8" w:rsidRDefault="006E15C8" w:rsidP="006E15C8">
      <w:pPr>
        <w:suppressAutoHyphens/>
        <w:jc w:val="both"/>
        <w:rPr>
          <w:rFonts w:ascii="Times New Roman" w:hAnsi="Times New Roman" w:cs="Times New Roman"/>
          <w:sz w:val="24"/>
          <w:szCs w:val="24"/>
        </w:rPr>
      </w:pPr>
      <w:r w:rsidRPr="006E15C8">
        <w:rPr>
          <w:rFonts w:ascii="Times New Roman" w:hAnsi="Times New Roman" w:cs="Times New Roman"/>
          <w:sz w:val="24"/>
          <w:szCs w:val="24"/>
        </w:rPr>
        <w:t>4.  Smluvní strany prohlašují, že tato smlouva byla uzavřena za svobodné vůle a bez nátlaku.</w:t>
      </w:r>
    </w:p>
    <w:p w:rsidR="006E15C8" w:rsidRPr="006E15C8" w:rsidRDefault="006E15C8" w:rsidP="00294854">
      <w:pPr>
        <w:suppressAutoHyphens/>
        <w:spacing w:after="0"/>
        <w:jc w:val="both"/>
        <w:rPr>
          <w:rFonts w:ascii="Times New Roman" w:hAnsi="Times New Roman" w:cs="Times New Roman"/>
          <w:sz w:val="24"/>
          <w:szCs w:val="24"/>
        </w:rPr>
      </w:pPr>
      <w:r w:rsidRPr="006E15C8">
        <w:rPr>
          <w:rFonts w:ascii="Times New Roman" w:hAnsi="Times New Roman" w:cs="Times New Roman"/>
          <w:sz w:val="24"/>
          <w:szCs w:val="24"/>
        </w:rPr>
        <w:t xml:space="preserve">5.  Zhotovitel a objednatel se zavazují, že obchodní a technické informace, které jim byly </w:t>
      </w:r>
    </w:p>
    <w:p w:rsidR="006E15C8" w:rsidRPr="006E15C8" w:rsidRDefault="006E15C8" w:rsidP="00294854">
      <w:pPr>
        <w:suppressAutoHyphens/>
        <w:spacing w:after="0"/>
        <w:jc w:val="both"/>
        <w:rPr>
          <w:rFonts w:ascii="Times New Roman" w:hAnsi="Times New Roman" w:cs="Times New Roman"/>
          <w:sz w:val="24"/>
          <w:szCs w:val="24"/>
        </w:rPr>
      </w:pPr>
      <w:r w:rsidRPr="006E15C8">
        <w:rPr>
          <w:rFonts w:ascii="Times New Roman" w:hAnsi="Times New Roman" w:cs="Times New Roman"/>
          <w:sz w:val="24"/>
          <w:szCs w:val="24"/>
        </w:rPr>
        <w:t xml:space="preserve">     svěřeny smluvním partnerem, nezpřístupní třetím osobám bez písemného souhlasu a </w:t>
      </w:r>
    </w:p>
    <w:p w:rsidR="006E15C8" w:rsidRDefault="006E15C8" w:rsidP="00294854">
      <w:pPr>
        <w:suppressAutoHyphens/>
        <w:spacing w:after="0"/>
        <w:jc w:val="both"/>
        <w:rPr>
          <w:rFonts w:ascii="Times New Roman" w:hAnsi="Times New Roman" w:cs="Times New Roman"/>
          <w:sz w:val="24"/>
          <w:szCs w:val="24"/>
        </w:rPr>
      </w:pPr>
      <w:r w:rsidRPr="006E15C8">
        <w:rPr>
          <w:rFonts w:ascii="Times New Roman" w:hAnsi="Times New Roman" w:cs="Times New Roman"/>
          <w:sz w:val="24"/>
          <w:szCs w:val="24"/>
        </w:rPr>
        <w:t xml:space="preserve">     nepoužijí tyto informace ani pro jiné účely, než pro plnění podmínek této smlouvy.</w:t>
      </w:r>
      <w:r w:rsidR="00294854">
        <w:rPr>
          <w:rFonts w:ascii="Times New Roman" w:hAnsi="Times New Roman" w:cs="Times New Roman"/>
          <w:sz w:val="24"/>
          <w:szCs w:val="24"/>
        </w:rPr>
        <w:t xml:space="preserve"> </w:t>
      </w:r>
    </w:p>
    <w:p w:rsidR="00294854" w:rsidRPr="006E15C8" w:rsidRDefault="00294854" w:rsidP="00294854">
      <w:pPr>
        <w:suppressAutoHyphens/>
        <w:spacing w:after="0"/>
        <w:jc w:val="both"/>
        <w:rPr>
          <w:rFonts w:ascii="Times New Roman" w:hAnsi="Times New Roman" w:cs="Times New Roman"/>
          <w:sz w:val="24"/>
          <w:szCs w:val="24"/>
        </w:rPr>
      </w:pPr>
    </w:p>
    <w:p w:rsidR="006E15C8" w:rsidRPr="006E15C8" w:rsidRDefault="006E15C8" w:rsidP="006E15C8">
      <w:pPr>
        <w:suppressAutoHyphens/>
        <w:spacing w:after="0"/>
        <w:jc w:val="both"/>
        <w:rPr>
          <w:rFonts w:ascii="Times New Roman" w:hAnsi="Times New Roman" w:cs="Times New Roman"/>
          <w:sz w:val="24"/>
          <w:szCs w:val="24"/>
        </w:rPr>
      </w:pPr>
      <w:r w:rsidRPr="006E15C8">
        <w:rPr>
          <w:rFonts w:ascii="Times New Roman" w:hAnsi="Times New Roman" w:cs="Times New Roman"/>
          <w:sz w:val="24"/>
          <w:szCs w:val="24"/>
        </w:rPr>
        <w:t>6.  Smluvní strany souhlasí, že tato smlouva může být zveřejněna na webových stránkách</w:t>
      </w:r>
    </w:p>
    <w:p w:rsidR="006E15C8" w:rsidRPr="006E15C8" w:rsidRDefault="006E15C8" w:rsidP="006E15C8">
      <w:pPr>
        <w:suppressAutoHyphens/>
        <w:spacing w:after="0"/>
        <w:jc w:val="both"/>
        <w:rPr>
          <w:rFonts w:ascii="Times New Roman" w:hAnsi="Times New Roman" w:cs="Times New Roman"/>
          <w:sz w:val="24"/>
          <w:szCs w:val="24"/>
        </w:rPr>
      </w:pPr>
      <w:r w:rsidRPr="006E15C8">
        <w:rPr>
          <w:rFonts w:ascii="Times New Roman" w:hAnsi="Times New Roman" w:cs="Times New Roman"/>
          <w:sz w:val="24"/>
          <w:szCs w:val="24"/>
        </w:rPr>
        <w:t xml:space="preserve">      statutárního města Liberec (</w:t>
      </w:r>
      <w:hyperlink r:id="rId5" w:history="1">
        <w:r w:rsidRPr="006E15C8">
          <w:rPr>
            <w:rFonts w:ascii="Times New Roman" w:hAnsi="Times New Roman" w:cs="Times New Roman"/>
            <w:color w:val="0563C1" w:themeColor="hyperlink"/>
            <w:sz w:val="24"/>
            <w:szCs w:val="24"/>
            <w:u w:val="single"/>
          </w:rPr>
          <w:t>www.liberec.cz</w:t>
        </w:r>
      </w:hyperlink>
      <w:r w:rsidRPr="006E15C8">
        <w:rPr>
          <w:rFonts w:ascii="Times New Roman" w:hAnsi="Times New Roman" w:cs="Times New Roman"/>
          <w:sz w:val="24"/>
          <w:szCs w:val="24"/>
        </w:rPr>
        <w:t>), s výjimkou osobních údajů fyzických osob</w:t>
      </w:r>
    </w:p>
    <w:p w:rsidR="006E15C8" w:rsidRPr="006E15C8" w:rsidRDefault="006E15C8" w:rsidP="006E15C8">
      <w:pPr>
        <w:suppressAutoHyphens/>
        <w:spacing w:after="0"/>
        <w:jc w:val="both"/>
        <w:rPr>
          <w:rFonts w:ascii="Times New Roman" w:hAnsi="Times New Roman" w:cs="Times New Roman"/>
          <w:sz w:val="24"/>
          <w:szCs w:val="24"/>
        </w:rPr>
      </w:pPr>
      <w:r w:rsidRPr="006E15C8">
        <w:rPr>
          <w:rFonts w:ascii="Times New Roman" w:hAnsi="Times New Roman" w:cs="Times New Roman"/>
          <w:sz w:val="24"/>
          <w:szCs w:val="24"/>
        </w:rPr>
        <w:t xml:space="preserve">     uvedených v této smlouvě.</w:t>
      </w:r>
    </w:p>
    <w:p w:rsidR="006E15C8" w:rsidRPr="006E15C8" w:rsidRDefault="006E15C8" w:rsidP="006E15C8">
      <w:pPr>
        <w:jc w:val="both"/>
        <w:rPr>
          <w:rFonts w:ascii="Times New Roman" w:hAnsi="Times New Roman" w:cs="Times New Roman"/>
          <w:sz w:val="24"/>
          <w:szCs w:val="24"/>
        </w:rPr>
      </w:pPr>
    </w:p>
    <w:p w:rsidR="006E15C8" w:rsidRPr="006E15C8" w:rsidRDefault="006E15C8" w:rsidP="006E15C8">
      <w:pPr>
        <w:jc w:val="both"/>
        <w:rPr>
          <w:rFonts w:ascii="Times New Roman" w:hAnsi="Times New Roman" w:cs="Times New Roman"/>
          <w:sz w:val="24"/>
          <w:szCs w:val="24"/>
        </w:rPr>
      </w:pPr>
      <w:r w:rsidRPr="006E15C8">
        <w:rPr>
          <w:rFonts w:ascii="Times New Roman" w:hAnsi="Times New Roman" w:cs="Times New Roman"/>
          <w:sz w:val="24"/>
          <w:szCs w:val="24"/>
        </w:rPr>
        <w:t>Příloha č. 1: projektová dokumentace</w:t>
      </w:r>
    </w:p>
    <w:p w:rsidR="006E15C8" w:rsidRDefault="006E15C8" w:rsidP="006E15C8">
      <w:pPr>
        <w:jc w:val="both"/>
        <w:rPr>
          <w:rFonts w:ascii="Times New Roman" w:hAnsi="Times New Roman" w:cs="Times New Roman"/>
          <w:sz w:val="24"/>
          <w:szCs w:val="24"/>
        </w:rPr>
      </w:pPr>
      <w:r w:rsidRPr="006E15C8">
        <w:rPr>
          <w:rFonts w:ascii="Times New Roman" w:hAnsi="Times New Roman" w:cs="Times New Roman"/>
          <w:sz w:val="24"/>
          <w:szCs w:val="24"/>
        </w:rPr>
        <w:t>Příloha č. 2: oceněný výkaz výměr</w:t>
      </w:r>
    </w:p>
    <w:p w:rsidR="00294854" w:rsidRPr="006E15C8" w:rsidRDefault="00294854" w:rsidP="006E15C8">
      <w:pPr>
        <w:jc w:val="both"/>
        <w:rPr>
          <w:rFonts w:ascii="Times New Roman" w:hAnsi="Times New Roman" w:cs="Times New Roman"/>
          <w:sz w:val="24"/>
          <w:szCs w:val="24"/>
        </w:rPr>
      </w:pPr>
      <w:r>
        <w:rPr>
          <w:rFonts w:ascii="Times New Roman" w:hAnsi="Times New Roman" w:cs="Times New Roman"/>
          <w:sz w:val="24"/>
          <w:szCs w:val="24"/>
        </w:rPr>
        <w:t>Příloha č. 3: seznam subdodavatelů</w:t>
      </w:r>
    </w:p>
    <w:p w:rsidR="006E15C8" w:rsidRPr="006E15C8" w:rsidRDefault="006E15C8" w:rsidP="006E15C8">
      <w:pPr>
        <w:jc w:val="both"/>
        <w:rPr>
          <w:rFonts w:ascii="Times New Roman" w:hAnsi="Times New Roman" w:cs="Times New Roman"/>
          <w:sz w:val="24"/>
          <w:szCs w:val="24"/>
        </w:rPr>
      </w:pPr>
    </w:p>
    <w:p w:rsidR="006E15C8" w:rsidRPr="006E15C8" w:rsidRDefault="006E15C8" w:rsidP="006E15C8">
      <w:pPr>
        <w:jc w:val="both"/>
        <w:rPr>
          <w:rFonts w:ascii="Times New Roman" w:hAnsi="Times New Roman" w:cs="Times New Roman"/>
          <w:sz w:val="24"/>
          <w:szCs w:val="24"/>
        </w:rPr>
      </w:pPr>
      <w:r w:rsidRPr="006E15C8">
        <w:rPr>
          <w:rFonts w:ascii="Times New Roman" w:hAnsi="Times New Roman" w:cs="Times New Roman"/>
          <w:sz w:val="24"/>
          <w:szCs w:val="24"/>
        </w:rPr>
        <w:t>V Liberci dne ………………</w:t>
      </w:r>
      <w:r w:rsidRPr="006E15C8">
        <w:rPr>
          <w:rFonts w:ascii="Times New Roman" w:hAnsi="Times New Roman" w:cs="Times New Roman"/>
          <w:sz w:val="24"/>
          <w:szCs w:val="24"/>
        </w:rPr>
        <w:tab/>
        <w:t xml:space="preserve">               </w:t>
      </w:r>
      <w:r w:rsidRPr="006E15C8">
        <w:rPr>
          <w:rFonts w:ascii="Times New Roman" w:hAnsi="Times New Roman" w:cs="Times New Roman"/>
          <w:sz w:val="24"/>
          <w:szCs w:val="24"/>
        </w:rPr>
        <w:tab/>
      </w:r>
      <w:r w:rsidRPr="006E15C8">
        <w:rPr>
          <w:rFonts w:ascii="Times New Roman" w:hAnsi="Times New Roman" w:cs="Times New Roman"/>
          <w:sz w:val="24"/>
          <w:szCs w:val="24"/>
        </w:rPr>
        <w:tab/>
        <w:t xml:space="preserve"> V Liberci dne………………</w:t>
      </w:r>
    </w:p>
    <w:p w:rsidR="006E15C8" w:rsidRPr="006E15C8" w:rsidRDefault="006E15C8" w:rsidP="006E15C8">
      <w:pPr>
        <w:jc w:val="both"/>
        <w:rPr>
          <w:rFonts w:ascii="Times New Roman" w:hAnsi="Times New Roman" w:cs="Times New Roman"/>
          <w:sz w:val="24"/>
          <w:szCs w:val="24"/>
        </w:rPr>
      </w:pPr>
    </w:p>
    <w:p w:rsidR="006E15C8" w:rsidRPr="006E15C8" w:rsidRDefault="006E15C8" w:rsidP="006E15C8">
      <w:pPr>
        <w:jc w:val="both"/>
        <w:rPr>
          <w:rFonts w:ascii="Times New Roman" w:hAnsi="Times New Roman" w:cs="Times New Roman"/>
          <w:sz w:val="24"/>
          <w:szCs w:val="24"/>
        </w:rPr>
      </w:pPr>
    </w:p>
    <w:p w:rsidR="006E15C8" w:rsidRPr="006E15C8" w:rsidRDefault="006E15C8" w:rsidP="006E15C8">
      <w:pPr>
        <w:jc w:val="both"/>
        <w:rPr>
          <w:rFonts w:ascii="Times New Roman" w:hAnsi="Times New Roman" w:cs="Times New Roman"/>
          <w:sz w:val="24"/>
          <w:szCs w:val="24"/>
        </w:rPr>
      </w:pPr>
    </w:p>
    <w:p w:rsidR="006E15C8" w:rsidRPr="006E15C8" w:rsidRDefault="006E15C8" w:rsidP="006E15C8">
      <w:pPr>
        <w:jc w:val="both"/>
        <w:rPr>
          <w:rFonts w:ascii="Times New Roman" w:hAnsi="Times New Roman" w:cs="Times New Roman"/>
          <w:sz w:val="24"/>
          <w:szCs w:val="24"/>
        </w:rPr>
      </w:pPr>
      <w:r w:rsidRPr="006E15C8">
        <w:rPr>
          <w:rFonts w:ascii="Times New Roman" w:hAnsi="Times New Roman" w:cs="Times New Roman"/>
          <w:sz w:val="24"/>
          <w:szCs w:val="24"/>
        </w:rPr>
        <w:t xml:space="preserve">……………………………………….                                …………………………………….                                                                                          </w:t>
      </w:r>
    </w:p>
    <w:p w:rsidR="006E15C8" w:rsidRPr="006E15C8" w:rsidRDefault="006E15C8" w:rsidP="006E15C8">
      <w:pPr>
        <w:jc w:val="both"/>
        <w:rPr>
          <w:rFonts w:ascii="Times New Roman" w:hAnsi="Times New Roman" w:cs="Times New Roman"/>
          <w:sz w:val="24"/>
          <w:szCs w:val="24"/>
        </w:rPr>
      </w:pPr>
      <w:r w:rsidRPr="006E15C8">
        <w:rPr>
          <w:rFonts w:ascii="Times New Roman" w:hAnsi="Times New Roman" w:cs="Times New Roman"/>
          <w:sz w:val="24"/>
          <w:szCs w:val="24"/>
        </w:rPr>
        <w:t xml:space="preserve">           Za </w:t>
      </w:r>
      <w:proofErr w:type="gramStart"/>
      <w:r w:rsidRPr="006E15C8">
        <w:rPr>
          <w:rFonts w:ascii="Times New Roman" w:hAnsi="Times New Roman" w:cs="Times New Roman"/>
          <w:sz w:val="24"/>
          <w:szCs w:val="24"/>
        </w:rPr>
        <w:t>zhotovitele                                                                          Za</w:t>
      </w:r>
      <w:proofErr w:type="gramEnd"/>
      <w:r w:rsidRPr="006E15C8">
        <w:rPr>
          <w:rFonts w:ascii="Times New Roman" w:hAnsi="Times New Roman" w:cs="Times New Roman"/>
          <w:sz w:val="24"/>
          <w:szCs w:val="24"/>
        </w:rPr>
        <w:t xml:space="preserve"> objednatele</w:t>
      </w:r>
    </w:p>
    <w:p w:rsidR="006E15C8" w:rsidRPr="006E15C8" w:rsidRDefault="006E15C8" w:rsidP="006E15C8">
      <w:pPr>
        <w:jc w:val="both"/>
        <w:rPr>
          <w:rFonts w:ascii="Times New Roman" w:hAnsi="Times New Roman" w:cs="Times New Roman"/>
          <w:sz w:val="24"/>
          <w:szCs w:val="24"/>
        </w:rPr>
      </w:pPr>
      <w:r w:rsidRPr="006E15C8">
        <w:rPr>
          <w:rFonts w:ascii="Times New Roman" w:hAnsi="Times New Roman" w:cs="Times New Roman"/>
          <w:sz w:val="24"/>
          <w:szCs w:val="24"/>
        </w:rPr>
        <w:tab/>
      </w:r>
      <w:r w:rsidRPr="006E15C8">
        <w:rPr>
          <w:rFonts w:ascii="Times New Roman" w:hAnsi="Times New Roman" w:cs="Times New Roman"/>
          <w:sz w:val="24"/>
          <w:szCs w:val="24"/>
        </w:rPr>
        <w:tab/>
      </w:r>
      <w:r w:rsidRPr="006E15C8">
        <w:rPr>
          <w:rFonts w:ascii="Times New Roman" w:hAnsi="Times New Roman" w:cs="Times New Roman"/>
          <w:sz w:val="24"/>
          <w:szCs w:val="24"/>
        </w:rPr>
        <w:tab/>
      </w:r>
      <w:r w:rsidRPr="006E15C8">
        <w:rPr>
          <w:rFonts w:ascii="Times New Roman" w:hAnsi="Times New Roman" w:cs="Times New Roman"/>
          <w:sz w:val="24"/>
          <w:szCs w:val="24"/>
        </w:rPr>
        <w:tab/>
      </w:r>
      <w:r w:rsidRPr="006E15C8">
        <w:rPr>
          <w:rFonts w:ascii="Times New Roman" w:hAnsi="Times New Roman" w:cs="Times New Roman"/>
          <w:sz w:val="24"/>
          <w:szCs w:val="24"/>
        </w:rPr>
        <w:tab/>
      </w:r>
      <w:r w:rsidRPr="006E15C8">
        <w:rPr>
          <w:rFonts w:ascii="Times New Roman" w:hAnsi="Times New Roman" w:cs="Times New Roman"/>
          <w:sz w:val="24"/>
          <w:szCs w:val="24"/>
        </w:rPr>
        <w:tab/>
      </w:r>
      <w:r w:rsidRPr="006E15C8">
        <w:rPr>
          <w:rFonts w:ascii="Times New Roman" w:hAnsi="Times New Roman" w:cs="Times New Roman"/>
          <w:sz w:val="24"/>
          <w:szCs w:val="24"/>
        </w:rPr>
        <w:tab/>
      </w:r>
      <w:r w:rsidRPr="006E15C8">
        <w:rPr>
          <w:rFonts w:ascii="Times New Roman" w:hAnsi="Times New Roman" w:cs="Times New Roman"/>
          <w:sz w:val="24"/>
          <w:szCs w:val="24"/>
        </w:rPr>
        <w:tab/>
        <w:t xml:space="preserve">        Ing. Karolína Hrbková</w:t>
      </w:r>
    </w:p>
    <w:p w:rsidR="006E15C8" w:rsidRPr="006E15C8" w:rsidRDefault="006E15C8" w:rsidP="006E15C8">
      <w:pPr>
        <w:jc w:val="both"/>
        <w:rPr>
          <w:rFonts w:ascii="Times New Roman" w:hAnsi="Times New Roman" w:cs="Times New Roman"/>
          <w:sz w:val="24"/>
          <w:szCs w:val="24"/>
        </w:rPr>
      </w:pPr>
      <w:r w:rsidRPr="006E15C8">
        <w:rPr>
          <w:rFonts w:ascii="Times New Roman" w:hAnsi="Times New Roman" w:cs="Times New Roman"/>
          <w:sz w:val="24"/>
          <w:szCs w:val="24"/>
        </w:rPr>
        <w:tab/>
      </w:r>
      <w:r w:rsidRPr="006E15C8">
        <w:rPr>
          <w:rFonts w:ascii="Times New Roman" w:hAnsi="Times New Roman" w:cs="Times New Roman"/>
          <w:sz w:val="24"/>
          <w:szCs w:val="24"/>
        </w:rPr>
        <w:tab/>
      </w:r>
      <w:r w:rsidRPr="006E15C8">
        <w:rPr>
          <w:rFonts w:ascii="Times New Roman" w:hAnsi="Times New Roman" w:cs="Times New Roman"/>
          <w:sz w:val="24"/>
          <w:szCs w:val="24"/>
        </w:rPr>
        <w:tab/>
      </w:r>
      <w:r w:rsidRPr="006E15C8">
        <w:rPr>
          <w:rFonts w:ascii="Times New Roman" w:hAnsi="Times New Roman" w:cs="Times New Roman"/>
          <w:sz w:val="24"/>
          <w:szCs w:val="24"/>
        </w:rPr>
        <w:tab/>
      </w:r>
      <w:r w:rsidRPr="006E15C8">
        <w:rPr>
          <w:rFonts w:ascii="Times New Roman" w:hAnsi="Times New Roman" w:cs="Times New Roman"/>
          <w:sz w:val="24"/>
          <w:szCs w:val="24"/>
        </w:rPr>
        <w:tab/>
      </w:r>
      <w:r w:rsidRPr="006E15C8">
        <w:rPr>
          <w:rFonts w:ascii="Times New Roman" w:hAnsi="Times New Roman" w:cs="Times New Roman"/>
          <w:sz w:val="24"/>
          <w:szCs w:val="24"/>
        </w:rPr>
        <w:tab/>
      </w:r>
      <w:r w:rsidRPr="006E15C8">
        <w:rPr>
          <w:rFonts w:ascii="Times New Roman" w:hAnsi="Times New Roman" w:cs="Times New Roman"/>
          <w:sz w:val="24"/>
          <w:szCs w:val="24"/>
        </w:rPr>
        <w:tab/>
      </w:r>
      <w:r w:rsidRPr="006E15C8">
        <w:rPr>
          <w:rFonts w:ascii="Times New Roman" w:hAnsi="Times New Roman" w:cs="Times New Roman"/>
          <w:sz w:val="24"/>
          <w:szCs w:val="24"/>
        </w:rPr>
        <w:tab/>
        <w:t xml:space="preserve">        náměstkyně primátora</w:t>
      </w:r>
    </w:p>
    <w:p w:rsidR="00E13703" w:rsidRDefault="00E13703">
      <w:bookmarkStart w:id="0" w:name="_GoBack"/>
      <w:bookmarkEnd w:id="0"/>
    </w:p>
    <w:sectPr w:rsidR="00E137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3D1696"/>
    <w:multiLevelType w:val="singleLevel"/>
    <w:tmpl w:val="04050017"/>
    <w:lvl w:ilvl="0">
      <w:start w:val="1"/>
      <w:numFmt w:val="lowerLetter"/>
      <w:lvlText w:val="%1)"/>
      <w:lvlJc w:val="left"/>
      <w:pPr>
        <w:tabs>
          <w:tab w:val="num" w:pos="360"/>
        </w:tabs>
        <w:ind w:left="360" w:hanging="360"/>
      </w:pPr>
    </w:lvl>
  </w:abstractNum>
  <w:abstractNum w:abstractNumId="1" w15:restartNumberingAfterBreak="0">
    <w:nsid w:val="432A5F21"/>
    <w:multiLevelType w:val="multilevel"/>
    <w:tmpl w:val="443050F2"/>
    <w:lvl w:ilvl="0">
      <w:start w:val="1"/>
      <w:numFmt w:val="decimal"/>
      <w:lvlText w:val="%1."/>
      <w:lvlJc w:val="left"/>
      <w:pPr>
        <w:ind w:left="360" w:hanging="360"/>
      </w:pPr>
      <w:rPr>
        <w:b w:val="0"/>
      </w:rPr>
    </w:lvl>
    <w:lvl w:ilvl="1">
      <w:start w:val="1"/>
      <w:numFmt w:val="decimal"/>
      <w:lvlText w:val="%1.%2."/>
      <w:lvlJc w:val="left"/>
      <w:pPr>
        <w:ind w:left="716" w:hanging="432"/>
      </w:pPr>
      <w:rPr>
        <w:b w:val="0"/>
        <w:sz w:val="20"/>
        <w:szCs w:val="20"/>
      </w:rPr>
    </w:lvl>
    <w:lvl w:ilvl="2">
      <w:start w:val="1"/>
      <w:numFmt w:val="decimal"/>
      <w:lvlText w:val="%1.%2.%3."/>
      <w:lvlJc w:val="left"/>
      <w:pPr>
        <w:ind w:left="50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BAA061C"/>
    <w:multiLevelType w:val="singleLevel"/>
    <w:tmpl w:val="0405000F"/>
    <w:lvl w:ilvl="0">
      <w:start w:val="1"/>
      <w:numFmt w:val="decimal"/>
      <w:lvlText w:val="%1."/>
      <w:lvlJc w:val="left"/>
      <w:pPr>
        <w:tabs>
          <w:tab w:val="num" w:pos="360"/>
        </w:tabs>
        <w:ind w:left="360" w:hanging="360"/>
      </w:pPr>
    </w:lvl>
  </w:abstractNum>
  <w:abstractNum w:abstractNumId="3" w15:restartNumberingAfterBreak="0">
    <w:nsid w:val="4C9E0139"/>
    <w:multiLevelType w:val="singleLevel"/>
    <w:tmpl w:val="DF60E2BA"/>
    <w:lvl w:ilvl="0">
      <w:start w:val="1"/>
      <w:numFmt w:val="decimal"/>
      <w:lvlText w:val="%1."/>
      <w:lvlJc w:val="left"/>
      <w:pPr>
        <w:tabs>
          <w:tab w:val="num" w:pos="360"/>
        </w:tabs>
        <w:ind w:left="360" w:hanging="360"/>
      </w:pPr>
    </w:lvl>
  </w:abstractNum>
  <w:abstractNum w:abstractNumId="4" w15:restartNumberingAfterBreak="0">
    <w:nsid w:val="4EA602FA"/>
    <w:multiLevelType w:val="multilevel"/>
    <w:tmpl w:val="AA1C85D0"/>
    <w:lvl w:ilvl="0">
      <w:start w:val="1"/>
      <w:numFmt w:val="decimal"/>
      <w:lvlText w:val="%1."/>
      <w:lvlJc w:val="left"/>
      <w:pPr>
        <w:tabs>
          <w:tab w:val="num" w:pos="360"/>
        </w:tabs>
        <w:ind w:left="360" w:hanging="360"/>
      </w:pPr>
    </w:lvl>
    <w:lvl w:ilvl="1">
      <w:start w:val="1"/>
      <w:numFmt w:val="lowerLetter"/>
      <w:lvlText w:val="%2)"/>
      <w:lvlJc w:val="left"/>
      <w:pPr>
        <w:tabs>
          <w:tab w:val="num" w:pos="644"/>
        </w:tabs>
        <w:ind w:left="644"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528744C9"/>
    <w:multiLevelType w:val="multilevel"/>
    <w:tmpl w:val="3B3493B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5D804DC4"/>
    <w:multiLevelType w:val="hybridMultilevel"/>
    <w:tmpl w:val="790AFB58"/>
    <w:lvl w:ilvl="0" w:tplc="8BB8ACC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B7506A6"/>
    <w:multiLevelType w:val="singleLevel"/>
    <w:tmpl w:val="5F8A9370"/>
    <w:lvl w:ilvl="0">
      <w:start w:val="1"/>
      <w:numFmt w:val="lowerLetter"/>
      <w:lvlText w:val="%1) "/>
      <w:legacy w:legacy="1" w:legacySpace="0" w:legacyIndent="283"/>
      <w:lvlJc w:val="left"/>
      <w:pPr>
        <w:ind w:left="567" w:hanging="283"/>
      </w:pPr>
      <w:rPr>
        <w:rFonts w:ascii="Times New Roman" w:hAnsi="Times New Roman" w:hint="default"/>
        <w:b w:val="0"/>
        <w:i w:val="0"/>
        <w:sz w:val="24"/>
        <w:u w:val="none"/>
      </w:rPr>
    </w:lvl>
  </w:abstractNum>
  <w:num w:numId="1">
    <w:abstractNumId w:val="3"/>
  </w:num>
  <w:num w:numId="2">
    <w:abstractNumId w:val="5"/>
  </w:num>
  <w:num w:numId="3">
    <w:abstractNumId w:val="2"/>
  </w:num>
  <w:num w:numId="4">
    <w:abstractNumId w:val="7"/>
  </w:num>
  <w:num w:numId="5">
    <w:abstractNumId w:val="1"/>
  </w:num>
  <w:num w:numId="6">
    <w:abstractNumId w:val="4"/>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5C8"/>
    <w:rsid w:val="00294854"/>
    <w:rsid w:val="006E15C8"/>
    <w:rsid w:val="00E137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98CB87-78B8-4421-9E96-0614FA2E5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6E15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liberec.cz" TargetMode="Externa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7</Pages>
  <Words>2161</Words>
  <Characters>12754</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Company>MML</Company>
  <LinksUpToDate>false</LinksUpToDate>
  <CharactersWithSpaces>14886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Sládková Lucie</dc:creator>
  <cp:keywords/>
  <dc:description/>
  <cp:lastModifiedBy>Sládková Lucie</cp:lastModifiedBy>
  <cp:revision>1</cp:revision>
  <dcterms:created xsi:type="dcterms:W3CDTF">2016-06-08T21:43:00Z</dcterms:created>
  <dcterms:modified xsi:type="dcterms:W3CDTF">2016-06-08T22:01:00Z</dcterms:modified>
</cp:coreProperties>
</file>